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公告附件</w:t>
      </w:r>
      <w:bookmarkStart w:id="0" w:name="_GoBack"/>
      <w:bookmarkEnd w:id="0"/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竞争性磋商文件回执表</w:t>
      </w:r>
    </w:p>
    <w:tbl>
      <w:tblPr>
        <w:tblStyle w:val="2"/>
        <w:tblW w:w="487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225"/>
        <w:gridCol w:w="1593"/>
        <w:gridCol w:w="1225"/>
        <w:gridCol w:w="122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玉溪师范学院2024 年离退休人员节日慰问品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采购服务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  <w:t>ZZGL-2023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121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供应商名称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（加盖单位公章）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有效的营业执照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有□  无□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法定代表人身份证明书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有□  无□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授权委托书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获取文件方式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□邮箱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669632D"/>
    <w:rsid w:val="1669632D"/>
    <w:rsid w:val="25333452"/>
    <w:rsid w:val="2A10423A"/>
    <w:rsid w:val="47235C4E"/>
    <w:rsid w:val="4AF555F3"/>
    <w:rsid w:val="548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2023-12-14T08:03:00Z</dcterms:created>
  <dc:creator>WPS_1529111518</dc:creator>
  <cp:lastModifiedBy>WPS_1529111518</cp:lastModifiedBy>
  <dcterms:modified xsi:type="dcterms:W3CDTF">2023-12-14T08:04:15Z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777AA388E0BA4B5F87388B6A44E25111_11</vt:lpwstr>
  </property>
</Properties>
</file>