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DC6" w:rsidRDefault="00C71DC6" w:rsidP="00C71DC6">
      <w:pPr>
        <w:widowControl/>
        <w:adjustRightInd w:val="0"/>
        <w:snapToGrid w:val="0"/>
        <w:spacing w:line="360" w:lineRule="auto"/>
        <w:ind w:firstLineChars="196" w:firstLine="470"/>
        <w:jc w:val="left"/>
        <w:rPr>
          <w:rFonts w:ascii="宋体" w:hAnsi="宋体" w:cs="宋体"/>
          <w:kern w:val="0"/>
          <w:sz w:val="24"/>
        </w:rPr>
      </w:pPr>
      <w:r>
        <w:rPr>
          <w:rFonts w:ascii="宋体" w:hAnsi="宋体" w:cs="宋体" w:hint="eastAsia"/>
          <w:kern w:val="0"/>
          <w:sz w:val="24"/>
        </w:rPr>
        <w:t>附件：</w:t>
      </w:r>
    </w:p>
    <w:p w:rsidR="00C71DC6" w:rsidRPr="00055D67" w:rsidRDefault="00C71DC6" w:rsidP="00C71DC6">
      <w:pPr>
        <w:widowControl/>
        <w:adjustRightInd w:val="0"/>
        <w:snapToGrid w:val="0"/>
        <w:spacing w:line="360" w:lineRule="auto"/>
        <w:ind w:firstLineChars="196" w:firstLine="630"/>
        <w:jc w:val="center"/>
        <w:rPr>
          <w:rFonts w:ascii="宋体" w:hAnsi="宋体" w:cs="宋体"/>
          <w:b/>
          <w:kern w:val="0"/>
          <w:sz w:val="32"/>
        </w:rPr>
      </w:pPr>
      <w:r w:rsidRPr="00055D67">
        <w:rPr>
          <w:rFonts w:ascii="宋体" w:hAnsi="宋体" w:cs="宋体" w:hint="eastAsia"/>
          <w:b/>
          <w:kern w:val="0"/>
          <w:sz w:val="32"/>
        </w:rPr>
        <w:t>一、采购需求</w:t>
      </w:r>
    </w:p>
    <w:p w:rsidR="00C71DC6" w:rsidRPr="00055D67" w:rsidRDefault="00C71DC6" w:rsidP="00C71DC6">
      <w:pPr>
        <w:widowControl/>
        <w:adjustRightInd w:val="0"/>
        <w:snapToGrid w:val="0"/>
        <w:spacing w:line="360" w:lineRule="auto"/>
        <w:ind w:firstLineChars="196" w:firstLine="472"/>
        <w:jc w:val="left"/>
        <w:rPr>
          <w:rFonts w:ascii="宋体" w:hAnsi="宋体" w:cs="宋体"/>
          <w:b/>
          <w:kern w:val="0"/>
          <w:sz w:val="24"/>
        </w:rPr>
      </w:pPr>
      <w:r w:rsidRPr="00055D67">
        <w:rPr>
          <w:rFonts w:ascii="宋体" w:hAnsi="宋体" w:cs="宋体" w:hint="eastAsia"/>
          <w:b/>
          <w:kern w:val="0"/>
          <w:sz w:val="24"/>
        </w:rPr>
        <w:t>1.技术性能指标</w:t>
      </w:r>
    </w:p>
    <w:tbl>
      <w:tblPr>
        <w:tblW w:w="9280" w:type="dxa"/>
        <w:tblInd w:w="93" w:type="dxa"/>
        <w:tblLook w:val="04A0" w:firstRow="1" w:lastRow="0" w:firstColumn="1" w:lastColumn="0" w:noHBand="0" w:noVBand="1"/>
      </w:tblPr>
      <w:tblGrid>
        <w:gridCol w:w="600"/>
        <w:gridCol w:w="1967"/>
        <w:gridCol w:w="6713"/>
      </w:tblGrid>
      <w:tr w:rsidR="00C71DC6" w:rsidRPr="005D7E3C" w:rsidTr="002B057F">
        <w:trPr>
          <w:trHeight w:val="24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C71DC6" w:rsidRPr="005D7E3C" w:rsidRDefault="00C71DC6" w:rsidP="002B057F">
            <w:pPr>
              <w:widowControl/>
              <w:spacing w:line="240" w:lineRule="atLeast"/>
              <w:jc w:val="center"/>
              <w:rPr>
                <w:rFonts w:ascii="宋体" w:hAnsi="宋体"/>
                <w:b/>
                <w:bCs/>
                <w:kern w:val="0"/>
                <w:szCs w:val="21"/>
              </w:rPr>
            </w:pPr>
            <w:r w:rsidRPr="005D7E3C">
              <w:rPr>
                <w:rFonts w:ascii="宋体" w:hAnsi="宋体" w:hint="eastAsia"/>
                <w:b/>
                <w:bCs/>
                <w:kern w:val="0"/>
                <w:szCs w:val="21"/>
              </w:rPr>
              <w:t>序号</w:t>
            </w:r>
          </w:p>
        </w:tc>
        <w:tc>
          <w:tcPr>
            <w:tcW w:w="1967" w:type="dxa"/>
            <w:tcBorders>
              <w:top w:val="single" w:sz="4" w:space="0" w:color="auto"/>
              <w:left w:val="nil"/>
              <w:bottom w:val="single" w:sz="4" w:space="0" w:color="auto"/>
              <w:right w:val="single" w:sz="4" w:space="0" w:color="auto"/>
            </w:tcBorders>
            <w:shd w:val="clear" w:color="auto" w:fill="auto"/>
            <w:vAlign w:val="center"/>
          </w:tcPr>
          <w:p w:rsidR="00C71DC6" w:rsidRPr="005D7E3C" w:rsidRDefault="00C71DC6" w:rsidP="002B057F">
            <w:pPr>
              <w:widowControl/>
              <w:spacing w:line="240" w:lineRule="atLeast"/>
              <w:jc w:val="center"/>
              <w:rPr>
                <w:rFonts w:ascii="宋体" w:hAnsi="宋体"/>
                <w:b/>
                <w:bCs/>
                <w:kern w:val="0"/>
                <w:szCs w:val="21"/>
              </w:rPr>
            </w:pPr>
            <w:r w:rsidRPr="005D7E3C">
              <w:rPr>
                <w:rFonts w:ascii="宋体" w:hAnsi="宋体" w:hint="eastAsia"/>
                <w:szCs w:val="21"/>
              </w:rPr>
              <w:t>招标技术指标名称</w:t>
            </w:r>
          </w:p>
        </w:tc>
        <w:tc>
          <w:tcPr>
            <w:tcW w:w="6713" w:type="dxa"/>
            <w:tcBorders>
              <w:top w:val="single" w:sz="4" w:space="0" w:color="auto"/>
              <w:left w:val="nil"/>
              <w:bottom w:val="single" w:sz="4" w:space="0" w:color="auto"/>
              <w:right w:val="single" w:sz="4" w:space="0" w:color="auto"/>
            </w:tcBorders>
            <w:shd w:val="clear" w:color="auto" w:fill="auto"/>
            <w:vAlign w:val="center"/>
          </w:tcPr>
          <w:p w:rsidR="00C71DC6" w:rsidRPr="005D7E3C" w:rsidRDefault="00C71DC6" w:rsidP="002B057F">
            <w:pPr>
              <w:widowControl/>
              <w:spacing w:line="240" w:lineRule="atLeast"/>
              <w:jc w:val="center"/>
              <w:rPr>
                <w:rFonts w:ascii="宋体" w:hAnsi="宋体"/>
                <w:b/>
                <w:bCs/>
                <w:kern w:val="0"/>
                <w:szCs w:val="21"/>
              </w:rPr>
            </w:pPr>
            <w:r w:rsidRPr="005D7E3C">
              <w:rPr>
                <w:rFonts w:ascii="宋体" w:hAnsi="宋体" w:hint="eastAsia"/>
                <w:szCs w:val="21"/>
              </w:rPr>
              <w:t>招标技术指标值</w:t>
            </w:r>
          </w:p>
        </w:tc>
      </w:tr>
      <w:tr w:rsidR="00C71DC6" w:rsidRPr="005D7E3C" w:rsidTr="002B057F">
        <w:trPr>
          <w:trHeight w:val="690"/>
        </w:trPr>
        <w:tc>
          <w:tcPr>
            <w:tcW w:w="600" w:type="dxa"/>
            <w:tcBorders>
              <w:top w:val="nil"/>
              <w:left w:val="single" w:sz="4" w:space="0" w:color="auto"/>
              <w:bottom w:val="single" w:sz="4" w:space="0" w:color="auto"/>
              <w:right w:val="single" w:sz="4" w:space="0" w:color="auto"/>
            </w:tcBorders>
            <w:shd w:val="clear" w:color="auto" w:fill="auto"/>
            <w:vAlign w:val="center"/>
          </w:tcPr>
          <w:p w:rsidR="00C71DC6" w:rsidRPr="005D7E3C" w:rsidRDefault="00C71DC6" w:rsidP="002B057F">
            <w:pPr>
              <w:widowControl/>
              <w:spacing w:line="240" w:lineRule="atLeast"/>
              <w:jc w:val="center"/>
              <w:rPr>
                <w:rFonts w:ascii="宋体" w:hAnsi="宋体"/>
                <w:kern w:val="0"/>
                <w:szCs w:val="21"/>
              </w:rPr>
            </w:pPr>
            <w:r w:rsidRPr="005D7E3C">
              <w:rPr>
                <w:rFonts w:ascii="宋体" w:hAnsi="宋体" w:hint="eastAsia"/>
                <w:kern w:val="0"/>
                <w:szCs w:val="21"/>
              </w:rPr>
              <w:t>1</w:t>
            </w:r>
          </w:p>
        </w:tc>
        <w:tc>
          <w:tcPr>
            <w:tcW w:w="1967" w:type="dxa"/>
            <w:tcBorders>
              <w:top w:val="nil"/>
              <w:left w:val="nil"/>
              <w:bottom w:val="single" w:sz="4" w:space="0" w:color="auto"/>
              <w:right w:val="single" w:sz="4" w:space="0" w:color="auto"/>
            </w:tcBorders>
            <w:shd w:val="clear" w:color="auto" w:fill="auto"/>
            <w:vAlign w:val="center"/>
          </w:tcPr>
          <w:p w:rsidR="00C71DC6" w:rsidRPr="005D7E3C" w:rsidRDefault="00C71DC6" w:rsidP="002B057F">
            <w:pPr>
              <w:widowControl/>
              <w:spacing w:line="240" w:lineRule="atLeast"/>
              <w:jc w:val="left"/>
              <w:rPr>
                <w:rFonts w:ascii="宋体" w:hAnsi="宋体"/>
                <w:kern w:val="0"/>
                <w:szCs w:val="21"/>
              </w:rPr>
            </w:pPr>
            <w:r w:rsidRPr="005D7E3C">
              <w:rPr>
                <w:rFonts w:ascii="宋体" w:hAnsi="宋体" w:hint="eastAsia"/>
                <w:kern w:val="0"/>
                <w:szCs w:val="21"/>
              </w:rPr>
              <w:t>全彩监控摄像头</w:t>
            </w:r>
          </w:p>
        </w:tc>
        <w:tc>
          <w:tcPr>
            <w:tcW w:w="6713" w:type="dxa"/>
            <w:tcBorders>
              <w:top w:val="nil"/>
              <w:left w:val="nil"/>
              <w:bottom w:val="single" w:sz="4" w:space="0" w:color="auto"/>
              <w:right w:val="single" w:sz="4" w:space="0" w:color="auto"/>
            </w:tcBorders>
            <w:shd w:val="clear" w:color="auto" w:fill="auto"/>
            <w:vAlign w:val="center"/>
          </w:tcPr>
          <w:p w:rsidR="00C71DC6" w:rsidRPr="005D7E3C" w:rsidRDefault="00C71DC6" w:rsidP="002B057F">
            <w:pPr>
              <w:widowControl/>
              <w:spacing w:line="240" w:lineRule="atLeast"/>
              <w:rPr>
                <w:rFonts w:ascii="宋体" w:hAnsi="宋体"/>
                <w:kern w:val="0"/>
                <w:szCs w:val="21"/>
              </w:rPr>
            </w:pPr>
            <w:proofErr w:type="gramStart"/>
            <w:r w:rsidRPr="005D7E3C">
              <w:rPr>
                <w:rFonts w:ascii="宋体" w:hAnsi="宋体" w:hint="eastAsia"/>
                <w:kern w:val="0"/>
                <w:szCs w:val="21"/>
              </w:rPr>
              <w:t>全彩级高</w:t>
            </w:r>
            <w:proofErr w:type="gramEnd"/>
            <w:r w:rsidRPr="005D7E3C">
              <w:rPr>
                <w:rFonts w:ascii="宋体" w:hAnsi="宋体" w:hint="eastAsia"/>
                <w:kern w:val="0"/>
                <w:szCs w:val="21"/>
              </w:rPr>
              <w:t>灵敏度传感器，F1.0超大光圈镜头，分辨率可达1920 × 1080 @25 fps，支持ROI感兴趣区域增强编码，支持Smart265/264编码，可根据场景情况自适应调整码率分配，支持背光补偿，强光抑制，3D数字降噪，支持柔光灯补光，内置麦克风，</w:t>
            </w:r>
            <w:proofErr w:type="gramStart"/>
            <w:r w:rsidRPr="005D7E3C">
              <w:rPr>
                <w:rFonts w:ascii="宋体" w:hAnsi="宋体" w:hint="eastAsia"/>
                <w:kern w:val="0"/>
                <w:szCs w:val="21"/>
              </w:rPr>
              <w:t>高清拾音符</w:t>
            </w:r>
            <w:proofErr w:type="gramEnd"/>
            <w:r w:rsidRPr="005D7E3C">
              <w:rPr>
                <w:rFonts w:ascii="宋体" w:hAnsi="宋体" w:hint="eastAsia"/>
                <w:kern w:val="0"/>
                <w:szCs w:val="21"/>
              </w:rPr>
              <w:t>合IP66防尘防水设计，</w:t>
            </w:r>
            <w:r w:rsidRPr="005D7E3C">
              <w:rPr>
                <w:rFonts w:ascii="宋体" w:hAnsi="宋体" w:hint="eastAsia"/>
                <w:szCs w:val="21"/>
              </w:rPr>
              <w:t>传感器类型</w:t>
            </w:r>
            <w:r w:rsidRPr="005D7E3C">
              <w:rPr>
                <w:rFonts w:ascii="宋体" w:hAnsi="宋体"/>
                <w:szCs w:val="21"/>
              </w:rPr>
              <w:t>1/2.7" Progressive Scan CMOS</w:t>
            </w:r>
            <w:r w:rsidRPr="005D7E3C">
              <w:rPr>
                <w:rFonts w:ascii="宋体" w:hAnsi="宋体" w:hint="eastAsia"/>
                <w:szCs w:val="21"/>
              </w:rPr>
              <w:t>最低照度彩色：0.0005 Lux @（F1.0，AGC ON）, 0 Lux with Light快门</w:t>
            </w:r>
            <w:r w:rsidRPr="005D7E3C">
              <w:rPr>
                <w:rFonts w:ascii="宋体" w:hAnsi="宋体"/>
                <w:szCs w:val="21"/>
              </w:rPr>
              <w:t>1/3 s~1/100,000 s</w:t>
            </w:r>
            <w:r w:rsidRPr="005D7E3C">
              <w:rPr>
                <w:rFonts w:ascii="宋体" w:hAnsi="宋体" w:hint="eastAsia"/>
                <w:szCs w:val="21"/>
              </w:rPr>
              <w:t>宽动态</w:t>
            </w:r>
            <w:r w:rsidRPr="005D7E3C">
              <w:rPr>
                <w:rFonts w:ascii="宋体" w:hAnsi="宋体"/>
                <w:szCs w:val="21"/>
              </w:rPr>
              <w:t>120 dB</w:t>
            </w:r>
            <w:r w:rsidRPr="005D7E3C">
              <w:rPr>
                <w:rFonts w:ascii="宋体" w:hAnsi="宋体" w:hint="eastAsia"/>
                <w:szCs w:val="21"/>
              </w:rPr>
              <w:t>调节角度水平：0°~360°，垂直：0°~75°，旋转：0°~360°</w:t>
            </w:r>
          </w:p>
        </w:tc>
      </w:tr>
      <w:tr w:rsidR="00C71DC6" w:rsidRPr="005D7E3C" w:rsidTr="002B057F">
        <w:trPr>
          <w:trHeight w:val="690"/>
        </w:trPr>
        <w:tc>
          <w:tcPr>
            <w:tcW w:w="600" w:type="dxa"/>
            <w:tcBorders>
              <w:top w:val="nil"/>
              <w:left w:val="single" w:sz="4" w:space="0" w:color="auto"/>
              <w:bottom w:val="single" w:sz="4" w:space="0" w:color="auto"/>
              <w:right w:val="single" w:sz="4" w:space="0" w:color="auto"/>
            </w:tcBorders>
            <w:shd w:val="clear" w:color="auto" w:fill="auto"/>
            <w:vAlign w:val="center"/>
          </w:tcPr>
          <w:p w:rsidR="00C71DC6" w:rsidRPr="005D7E3C" w:rsidRDefault="00C71DC6" w:rsidP="002B057F">
            <w:pPr>
              <w:widowControl/>
              <w:spacing w:line="240" w:lineRule="atLeast"/>
              <w:jc w:val="center"/>
              <w:rPr>
                <w:rFonts w:ascii="宋体" w:hAnsi="宋体"/>
                <w:kern w:val="0"/>
                <w:szCs w:val="21"/>
              </w:rPr>
            </w:pPr>
            <w:r w:rsidRPr="005D7E3C">
              <w:rPr>
                <w:rFonts w:ascii="宋体" w:hAnsi="宋体" w:hint="eastAsia"/>
                <w:kern w:val="0"/>
                <w:szCs w:val="21"/>
              </w:rPr>
              <w:t>2</w:t>
            </w:r>
          </w:p>
        </w:tc>
        <w:tc>
          <w:tcPr>
            <w:tcW w:w="1967" w:type="dxa"/>
            <w:tcBorders>
              <w:top w:val="nil"/>
              <w:left w:val="nil"/>
              <w:bottom w:val="single" w:sz="4" w:space="0" w:color="auto"/>
              <w:right w:val="single" w:sz="4" w:space="0" w:color="auto"/>
            </w:tcBorders>
            <w:shd w:val="clear" w:color="auto" w:fill="auto"/>
            <w:vAlign w:val="center"/>
          </w:tcPr>
          <w:p w:rsidR="00C71DC6" w:rsidRPr="005D7E3C" w:rsidRDefault="00C71DC6" w:rsidP="002B057F">
            <w:pPr>
              <w:widowControl/>
              <w:spacing w:line="240" w:lineRule="atLeast"/>
              <w:jc w:val="left"/>
              <w:rPr>
                <w:rFonts w:ascii="宋体" w:hAnsi="宋体"/>
                <w:kern w:val="0"/>
                <w:szCs w:val="21"/>
              </w:rPr>
            </w:pPr>
            <w:r w:rsidRPr="005D7E3C">
              <w:rPr>
                <w:rFonts w:ascii="宋体" w:hAnsi="宋体" w:hint="eastAsia"/>
                <w:kern w:val="0"/>
                <w:szCs w:val="21"/>
              </w:rPr>
              <w:t>网络硬盘录像机</w:t>
            </w:r>
          </w:p>
        </w:tc>
        <w:tc>
          <w:tcPr>
            <w:tcW w:w="6713" w:type="dxa"/>
            <w:tcBorders>
              <w:top w:val="nil"/>
              <w:left w:val="nil"/>
              <w:bottom w:val="single" w:sz="4" w:space="0" w:color="auto"/>
              <w:right w:val="single" w:sz="4" w:space="0" w:color="auto"/>
            </w:tcBorders>
            <w:shd w:val="clear" w:color="auto" w:fill="auto"/>
            <w:vAlign w:val="center"/>
          </w:tcPr>
          <w:p w:rsidR="00C71DC6" w:rsidRPr="005D7E3C" w:rsidRDefault="00C71DC6" w:rsidP="002B057F">
            <w:pPr>
              <w:widowControl/>
              <w:spacing w:line="240" w:lineRule="atLeast"/>
              <w:rPr>
                <w:rFonts w:ascii="宋体" w:hAnsi="宋体"/>
                <w:kern w:val="0"/>
                <w:szCs w:val="21"/>
              </w:rPr>
            </w:pPr>
            <w:r w:rsidRPr="005D7E3C">
              <w:rPr>
                <w:rFonts w:ascii="宋体" w:hAnsi="宋体" w:hint="eastAsia"/>
                <w:kern w:val="0"/>
                <w:szCs w:val="21"/>
              </w:rPr>
              <w:t>可接驳符合ONVIF、RTSP标准的众多主流厂商网络摄像机；</w:t>
            </w:r>
          </w:p>
          <w:p w:rsidR="00C71DC6" w:rsidRPr="005D7E3C" w:rsidRDefault="00C71DC6" w:rsidP="002B057F">
            <w:pPr>
              <w:widowControl/>
              <w:spacing w:line="240" w:lineRule="atLeast"/>
              <w:rPr>
                <w:rFonts w:ascii="宋体" w:hAnsi="宋体"/>
                <w:kern w:val="0"/>
                <w:szCs w:val="21"/>
              </w:rPr>
            </w:pPr>
            <w:r w:rsidRPr="005D7E3C">
              <w:rPr>
                <w:rFonts w:ascii="宋体" w:hAnsi="宋体" w:hint="eastAsia"/>
                <w:kern w:val="0"/>
                <w:szCs w:val="21"/>
              </w:rPr>
              <w:t>支持接入H.265、Smart265、H.264、Smart264视频编码</w:t>
            </w:r>
            <w:proofErr w:type="gramStart"/>
            <w:r w:rsidRPr="005D7E3C">
              <w:rPr>
                <w:rFonts w:ascii="宋体" w:hAnsi="宋体" w:hint="eastAsia"/>
                <w:kern w:val="0"/>
                <w:szCs w:val="21"/>
              </w:rPr>
              <w:t>码</w:t>
            </w:r>
            <w:proofErr w:type="gramEnd"/>
            <w:r w:rsidRPr="005D7E3C">
              <w:rPr>
                <w:rFonts w:ascii="宋体" w:hAnsi="宋体" w:hint="eastAsia"/>
                <w:kern w:val="0"/>
                <w:szCs w:val="21"/>
              </w:rPr>
              <w:t>流；最大支持12路1080P解码（开启SVC增强模式后，可提升至16路1080P解码）；支持800</w:t>
            </w:r>
            <w:proofErr w:type="gramStart"/>
            <w:r w:rsidRPr="005D7E3C">
              <w:rPr>
                <w:rFonts w:ascii="宋体" w:hAnsi="宋体" w:hint="eastAsia"/>
                <w:kern w:val="0"/>
                <w:szCs w:val="21"/>
              </w:rPr>
              <w:t>万像素高清网络</w:t>
            </w:r>
            <w:proofErr w:type="gramEnd"/>
            <w:r w:rsidRPr="005D7E3C">
              <w:rPr>
                <w:rFonts w:ascii="宋体" w:hAnsi="宋体" w:hint="eastAsia"/>
                <w:kern w:val="0"/>
                <w:szCs w:val="21"/>
              </w:rPr>
              <w:t>视频的预览、存储与回放；支持HDMI与VGA同/异源输出，HDMI最大支持4K超高</w:t>
            </w:r>
            <w:proofErr w:type="gramStart"/>
            <w:r w:rsidRPr="005D7E3C">
              <w:rPr>
                <w:rFonts w:ascii="宋体" w:hAnsi="宋体" w:hint="eastAsia"/>
                <w:kern w:val="0"/>
                <w:szCs w:val="21"/>
              </w:rPr>
              <w:t>清显示</w:t>
            </w:r>
            <w:proofErr w:type="gramEnd"/>
            <w:r w:rsidRPr="005D7E3C">
              <w:rPr>
                <w:rFonts w:ascii="宋体" w:hAnsi="宋体" w:hint="eastAsia"/>
                <w:kern w:val="0"/>
                <w:szCs w:val="21"/>
              </w:rPr>
              <w:t>输出，VGA支持1080P高</w:t>
            </w:r>
            <w:proofErr w:type="gramStart"/>
            <w:r w:rsidRPr="005D7E3C">
              <w:rPr>
                <w:rFonts w:ascii="宋体" w:hAnsi="宋体" w:hint="eastAsia"/>
                <w:kern w:val="0"/>
                <w:szCs w:val="21"/>
              </w:rPr>
              <w:t>清显示</w:t>
            </w:r>
            <w:proofErr w:type="gramEnd"/>
            <w:r w:rsidRPr="005D7E3C">
              <w:rPr>
                <w:rFonts w:ascii="宋体" w:hAnsi="宋体" w:hint="eastAsia"/>
                <w:kern w:val="0"/>
                <w:szCs w:val="21"/>
              </w:rPr>
              <w:t>输出；最大</w:t>
            </w:r>
            <w:proofErr w:type="gramStart"/>
            <w:r w:rsidRPr="005D7E3C">
              <w:rPr>
                <w:rFonts w:ascii="宋体" w:hAnsi="宋体" w:hint="eastAsia"/>
                <w:kern w:val="0"/>
                <w:szCs w:val="21"/>
              </w:rPr>
              <w:t>支持满配</w:t>
            </w:r>
            <w:proofErr w:type="gramEnd"/>
            <w:r w:rsidRPr="005D7E3C">
              <w:rPr>
                <w:rFonts w:ascii="宋体" w:hAnsi="宋体" w:hint="eastAsia"/>
                <w:kern w:val="0"/>
                <w:szCs w:val="21"/>
              </w:rPr>
              <w:t>10T硬盘；支持IP设备集中管理，包括IP设备一键添加、参数配置、批量升级、导入/导出等；</w:t>
            </w:r>
          </w:p>
          <w:p w:rsidR="00C71DC6" w:rsidRPr="005D7E3C" w:rsidRDefault="00C71DC6" w:rsidP="002B057F">
            <w:pPr>
              <w:widowControl/>
              <w:spacing w:line="240" w:lineRule="atLeast"/>
              <w:rPr>
                <w:rFonts w:ascii="宋体" w:hAnsi="宋体"/>
                <w:kern w:val="0"/>
                <w:szCs w:val="21"/>
              </w:rPr>
            </w:pPr>
            <w:r w:rsidRPr="005D7E3C">
              <w:rPr>
                <w:rFonts w:ascii="宋体" w:hAnsi="宋体" w:hint="eastAsia"/>
                <w:kern w:val="0"/>
                <w:szCs w:val="21"/>
              </w:rPr>
              <w:t>自带8/16/16</w:t>
            </w:r>
            <w:proofErr w:type="gramStart"/>
            <w:r w:rsidRPr="005D7E3C">
              <w:rPr>
                <w:rFonts w:ascii="宋体" w:hAnsi="宋体" w:hint="eastAsia"/>
                <w:kern w:val="0"/>
                <w:szCs w:val="21"/>
              </w:rPr>
              <w:t>个</w:t>
            </w:r>
            <w:proofErr w:type="spellStart"/>
            <w:proofErr w:type="gramEnd"/>
            <w:r w:rsidRPr="005D7E3C">
              <w:rPr>
                <w:rFonts w:ascii="宋体" w:hAnsi="宋体" w:hint="eastAsia"/>
                <w:kern w:val="0"/>
                <w:szCs w:val="21"/>
              </w:rPr>
              <w:t>PoE</w:t>
            </w:r>
            <w:proofErr w:type="spellEnd"/>
            <w:r w:rsidRPr="005D7E3C">
              <w:rPr>
                <w:rFonts w:ascii="宋体" w:hAnsi="宋体" w:hint="eastAsia"/>
                <w:kern w:val="0"/>
                <w:szCs w:val="21"/>
              </w:rPr>
              <w:t>网口，可为</w:t>
            </w:r>
            <w:proofErr w:type="spellStart"/>
            <w:r w:rsidRPr="005D7E3C">
              <w:rPr>
                <w:rFonts w:ascii="宋体" w:hAnsi="宋体" w:hint="eastAsia"/>
                <w:kern w:val="0"/>
                <w:szCs w:val="21"/>
              </w:rPr>
              <w:t>PoE</w:t>
            </w:r>
            <w:proofErr w:type="spellEnd"/>
            <w:r w:rsidRPr="005D7E3C">
              <w:rPr>
                <w:rFonts w:ascii="宋体" w:hAnsi="宋体" w:hint="eastAsia"/>
                <w:kern w:val="0"/>
                <w:szCs w:val="21"/>
              </w:rPr>
              <w:t>摄像机直连供电，即插即用，快速出图；针对人、车及事件类型，支持快速回放与智能检索功能，大幅提升录像回放和检索效率；可实现手机远程预览/回放/配置。</w:t>
            </w:r>
          </w:p>
        </w:tc>
      </w:tr>
      <w:tr w:rsidR="00C71DC6" w:rsidRPr="005D7E3C" w:rsidTr="002B057F">
        <w:trPr>
          <w:trHeight w:val="1115"/>
        </w:trPr>
        <w:tc>
          <w:tcPr>
            <w:tcW w:w="600" w:type="dxa"/>
            <w:tcBorders>
              <w:top w:val="nil"/>
              <w:left w:val="single" w:sz="4" w:space="0" w:color="auto"/>
              <w:bottom w:val="single" w:sz="4" w:space="0" w:color="auto"/>
              <w:right w:val="single" w:sz="4" w:space="0" w:color="auto"/>
            </w:tcBorders>
            <w:shd w:val="clear" w:color="auto" w:fill="auto"/>
            <w:vAlign w:val="center"/>
          </w:tcPr>
          <w:p w:rsidR="00C71DC6" w:rsidRPr="005D7E3C" w:rsidRDefault="00C71DC6" w:rsidP="002B057F">
            <w:pPr>
              <w:widowControl/>
              <w:spacing w:line="240" w:lineRule="atLeast"/>
              <w:jc w:val="center"/>
              <w:rPr>
                <w:rFonts w:ascii="宋体" w:hAnsi="宋体"/>
                <w:kern w:val="0"/>
                <w:szCs w:val="21"/>
              </w:rPr>
            </w:pPr>
            <w:r w:rsidRPr="005D7E3C">
              <w:rPr>
                <w:rFonts w:ascii="宋体" w:hAnsi="宋体" w:hint="eastAsia"/>
                <w:kern w:val="0"/>
                <w:szCs w:val="21"/>
              </w:rPr>
              <w:t>3</w:t>
            </w:r>
          </w:p>
        </w:tc>
        <w:tc>
          <w:tcPr>
            <w:tcW w:w="1967" w:type="dxa"/>
            <w:tcBorders>
              <w:top w:val="nil"/>
              <w:left w:val="nil"/>
              <w:bottom w:val="single" w:sz="4" w:space="0" w:color="auto"/>
              <w:right w:val="single" w:sz="4" w:space="0" w:color="auto"/>
            </w:tcBorders>
            <w:shd w:val="clear" w:color="auto" w:fill="auto"/>
          </w:tcPr>
          <w:p w:rsidR="00C71DC6" w:rsidRPr="005D7E3C" w:rsidRDefault="00C71DC6" w:rsidP="002B057F">
            <w:pPr>
              <w:spacing w:line="240" w:lineRule="atLeast"/>
              <w:rPr>
                <w:rFonts w:ascii="宋体" w:hAnsi="宋体"/>
                <w:szCs w:val="21"/>
              </w:rPr>
            </w:pPr>
            <w:r w:rsidRPr="005D7E3C">
              <w:rPr>
                <w:rFonts w:ascii="宋体" w:hAnsi="宋体" w:hint="eastAsia"/>
                <w:kern w:val="0"/>
                <w:szCs w:val="21"/>
              </w:rPr>
              <w:t>视频监视器</w:t>
            </w:r>
          </w:p>
        </w:tc>
        <w:tc>
          <w:tcPr>
            <w:tcW w:w="6713" w:type="dxa"/>
            <w:tcBorders>
              <w:top w:val="nil"/>
              <w:left w:val="nil"/>
              <w:bottom w:val="single" w:sz="4" w:space="0" w:color="auto"/>
              <w:right w:val="single" w:sz="4" w:space="0" w:color="auto"/>
            </w:tcBorders>
            <w:shd w:val="clear" w:color="auto" w:fill="auto"/>
          </w:tcPr>
          <w:p w:rsidR="00C71DC6" w:rsidRPr="005D7E3C" w:rsidRDefault="00C71DC6" w:rsidP="002B057F">
            <w:pPr>
              <w:spacing w:line="240" w:lineRule="atLeast"/>
              <w:rPr>
                <w:rFonts w:ascii="宋体" w:hAnsi="宋体"/>
                <w:szCs w:val="21"/>
              </w:rPr>
            </w:pPr>
            <w:r w:rsidRPr="005D7E3C">
              <w:rPr>
                <w:rFonts w:ascii="宋体" w:hAnsi="宋体" w:hint="eastAsia"/>
                <w:szCs w:val="21"/>
              </w:rPr>
              <w:t>背光源类型LED   像素间距 0.36375 (H) mm × 0.36375(V) mm  物理分辨率 1920 × 1080  亮度  380 cd/m²   可视角178°(H) / 178°(V)  色深度 8 bit,  16.7 M对比度4000 : 1</w:t>
            </w:r>
          </w:p>
        </w:tc>
      </w:tr>
      <w:tr w:rsidR="00C71DC6" w:rsidRPr="005D7E3C" w:rsidTr="002B057F">
        <w:trPr>
          <w:trHeight w:val="690"/>
        </w:trPr>
        <w:tc>
          <w:tcPr>
            <w:tcW w:w="600" w:type="dxa"/>
            <w:tcBorders>
              <w:top w:val="nil"/>
              <w:left w:val="single" w:sz="4" w:space="0" w:color="auto"/>
              <w:bottom w:val="single" w:sz="4" w:space="0" w:color="auto"/>
              <w:right w:val="single" w:sz="4" w:space="0" w:color="auto"/>
            </w:tcBorders>
            <w:shd w:val="clear" w:color="auto" w:fill="auto"/>
            <w:vAlign w:val="center"/>
          </w:tcPr>
          <w:p w:rsidR="00C71DC6" w:rsidRPr="005D7E3C" w:rsidRDefault="00C71DC6" w:rsidP="002B057F">
            <w:pPr>
              <w:widowControl/>
              <w:spacing w:line="240" w:lineRule="atLeast"/>
              <w:jc w:val="center"/>
              <w:rPr>
                <w:rFonts w:ascii="宋体" w:hAnsi="宋体"/>
                <w:kern w:val="0"/>
                <w:szCs w:val="21"/>
              </w:rPr>
            </w:pPr>
            <w:r w:rsidRPr="005D7E3C">
              <w:rPr>
                <w:rFonts w:ascii="宋体" w:hAnsi="宋体" w:hint="eastAsia"/>
                <w:kern w:val="0"/>
                <w:szCs w:val="21"/>
              </w:rPr>
              <w:t>4</w:t>
            </w:r>
          </w:p>
        </w:tc>
        <w:tc>
          <w:tcPr>
            <w:tcW w:w="1967" w:type="dxa"/>
            <w:tcBorders>
              <w:top w:val="nil"/>
              <w:left w:val="nil"/>
              <w:bottom w:val="single" w:sz="4" w:space="0" w:color="auto"/>
              <w:right w:val="single" w:sz="4" w:space="0" w:color="auto"/>
            </w:tcBorders>
            <w:shd w:val="clear" w:color="auto" w:fill="auto"/>
            <w:vAlign w:val="center"/>
          </w:tcPr>
          <w:p w:rsidR="00C71DC6" w:rsidRPr="005D7E3C" w:rsidRDefault="00C71DC6" w:rsidP="002B057F">
            <w:pPr>
              <w:widowControl/>
              <w:spacing w:line="240" w:lineRule="atLeast"/>
              <w:jc w:val="left"/>
              <w:rPr>
                <w:rFonts w:ascii="宋体" w:hAnsi="宋体"/>
                <w:kern w:val="0"/>
                <w:szCs w:val="21"/>
              </w:rPr>
            </w:pPr>
            <w:r w:rsidRPr="005D7E3C">
              <w:rPr>
                <w:rFonts w:ascii="宋体" w:hAnsi="宋体" w:hint="eastAsia"/>
                <w:kern w:val="0"/>
                <w:szCs w:val="21"/>
              </w:rPr>
              <w:t>交换机</w:t>
            </w:r>
          </w:p>
        </w:tc>
        <w:tc>
          <w:tcPr>
            <w:tcW w:w="6713" w:type="dxa"/>
            <w:tcBorders>
              <w:top w:val="nil"/>
              <w:left w:val="nil"/>
              <w:bottom w:val="single" w:sz="4" w:space="0" w:color="auto"/>
              <w:right w:val="single" w:sz="4" w:space="0" w:color="auto"/>
            </w:tcBorders>
            <w:shd w:val="clear" w:color="auto" w:fill="auto"/>
            <w:vAlign w:val="center"/>
          </w:tcPr>
          <w:p w:rsidR="00C71DC6" w:rsidRPr="005D7E3C" w:rsidRDefault="00C71DC6" w:rsidP="002B057F">
            <w:pPr>
              <w:widowControl/>
              <w:spacing w:line="240" w:lineRule="atLeast"/>
              <w:rPr>
                <w:rFonts w:ascii="宋体" w:hAnsi="宋体"/>
                <w:kern w:val="0"/>
                <w:szCs w:val="21"/>
              </w:rPr>
            </w:pPr>
            <w:r w:rsidRPr="005D7E3C">
              <w:rPr>
                <w:rFonts w:ascii="宋体" w:hAnsi="宋体" w:hint="eastAsia"/>
                <w:kern w:val="0"/>
                <w:szCs w:val="21"/>
              </w:rPr>
              <w:t>支持IEEE802.3、IEEE802.3u、IEEE802.3z 、IEEE802.3x、IEEE802.3ad、IEEE802.1p、IEEE802.1x、IEEE802.3ab、IEEE802.1Q (GVRP)、IEEE802.1d、IEEE802.1w、IEEE802.1s、IGMP Snooping v1/v2/v3网络标准；</w:t>
            </w:r>
          </w:p>
          <w:p w:rsidR="00C71DC6" w:rsidRPr="005D7E3C" w:rsidRDefault="00C71DC6" w:rsidP="002B057F">
            <w:pPr>
              <w:widowControl/>
              <w:spacing w:line="240" w:lineRule="atLeast"/>
              <w:rPr>
                <w:rFonts w:ascii="宋体" w:hAnsi="宋体"/>
                <w:kern w:val="0"/>
                <w:szCs w:val="21"/>
              </w:rPr>
            </w:pPr>
            <w:r w:rsidRPr="005D7E3C">
              <w:rPr>
                <w:rFonts w:ascii="宋体" w:hAnsi="宋体" w:hint="eastAsia"/>
                <w:kern w:val="0"/>
                <w:szCs w:val="21"/>
              </w:rPr>
              <w:t>支持Console、Telnet、WEB、SYSLOG、RMON(1，2，3，9) 、SNMPV2C；</w:t>
            </w:r>
          </w:p>
          <w:p w:rsidR="00C71DC6" w:rsidRPr="005D7E3C" w:rsidRDefault="00C71DC6" w:rsidP="002B057F">
            <w:pPr>
              <w:widowControl/>
              <w:spacing w:line="240" w:lineRule="atLeast"/>
              <w:rPr>
                <w:rFonts w:ascii="宋体" w:hAnsi="宋体"/>
                <w:kern w:val="0"/>
                <w:szCs w:val="21"/>
              </w:rPr>
            </w:pPr>
            <w:r w:rsidRPr="005D7E3C">
              <w:rPr>
                <w:rFonts w:ascii="宋体" w:hAnsi="宋体" w:hint="eastAsia"/>
                <w:kern w:val="0"/>
                <w:szCs w:val="21"/>
              </w:rPr>
              <w:t>支持广播风暴防护</w:t>
            </w:r>
            <w:r>
              <w:rPr>
                <w:rFonts w:ascii="宋体" w:hAnsi="宋体" w:hint="eastAsia"/>
                <w:kern w:val="0"/>
                <w:szCs w:val="21"/>
              </w:rPr>
              <w:t>，</w:t>
            </w:r>
            <w:r w:rsidRPr="005D7E3C">
              <w:rPr>
                <w:rFonts w:ascii="宋体" w:hAnsi="宋体" w:hint="eastAsia"/>
                <w:kern w:val="0"/>
                <w:szCs w:val="21"/>
              </w:rPr>
              <w:t>支持</w:t>
            </w:r>
            <w:proofErr w:type="spellStart"/>
            <w:r w:rsidRPr="005D7E3C">
              <w:rPr>
                <w:rFonts w:ascii="宋体" w:hAnsi="宋体" w:hint="eastAsia"/>
                <w:kern w:val="0"/>
                <w:szCs w:val="21"/>
              </w:rPr>
              <w:t>QoS</w:t>
            </w:r>
            <w:proofErr w:type="spellEnd"/>
            <w:r w:rsidRPr="005D7E3C">
              <w:rPr>
                <w:rFonts w:ascii="宋体" w:hAnsi="宋体" w:hint="eastAsia"/>
                <w:kern w:val="0"/>
                <w:szCs w:val="21"/>
              </w:rPr>
              <w:t>技术</w:t>
            </w:r>
            <w:r>
              <w:rPr>
                <w:rFonts w:ascii="宋体" w:hAnsi="宋体" w:hint="eastAsia"/>
                <w:kern w:val="0"/>
                <w:szCs w:val="21"/>
              </w:rPr>
              <w:t>，</w:t>
            </w:r>
            <w:r w:rsidRPr="005D7E3C">
              <w:rPr>
                <w:rFonts w:ascii="宋体" w:hAnsi="宋体" w:hint="eastAsia"/>
                <w:kern w:val="0"/>
                <w:szCs w:val="21"/>
              </w:rPr>
              <w:t>支持线缆检测</w:t>
            </w:r>
            <w:r>
              <w:rPr>
                <w:rFonts w:ascii="宋体" w:hAnsi="宋体" w:hint="eastAsia"/>
                <w:kern w:val="0"/>
                <w:szCs w:val="21"/>
              </w:rPr>
              <w:t>，</w:t>
            </w:r>
            <w:r w:rsidRPr="005D7E3C">
              <w:rPr>
                <w:rFonts w:ascii="宋体" w:hAnsi="宋体" w:hint="eastAsia"/>
                <w:kern w:val="0"/>
                <w:szCs w:val="21"/>
              </w:rPr>
              <w:t>支持POE&amp;POE+  兼容IEEE802.3az(EEE)国际标准节能技术  提供丰富的供电保护功能，保障受电设备安全</w:t>
            </w:r>
          </w:p>
        </w:tc>
      </w:tr>
      <w:tr w:rsidR="00C71DC6" w:rsidRPr="005D7E3C" w:rsidTr="002B057F">
        <w:trPr>
          <w:trHeight w:val="780"/>
        </w:trPr>
        <w:tc>
          <w:tcPr>
            <w:tcW w:w="600" w:type="dxa"/>
            <w:tcBorders>
              <w:top w:val="nil"/>
              <w:left w:val="single" w:sz="4" w:space="0" w:color="auto"/>
              <w:bottom w:val="single" w:sz="4" w:space="0" w:color="auto"/>
              <w:right w:val="single" w:sz="4" w:space="0" w:color="auto"/>
            </w:tcBorders>
            <w:shd w:val="clear" w:color="auto" w:fill="auto"/>
            <w:vAlign w:val="center"/>
          </w:tcPr>
          <w:p w:rsidR="00C71DC6" w:rsidRPr="005D7E3C" w:rsidRDefault="00C71DC6" w:rsidP="002B057F">
            <w:pPr>
              <w:widowControl/>
              <w:spacing w:line="240" w:lineRule="atLeast"/>
              <w:jc w:val="center"/>
              <w:rPr>
                <w:rFonts w:ascii="宋体" w:hAnsi="宋体"/>
                <w:kern w:val="0"/>
                <w:szCs w:val="21"/>
              </w:rPr>
            </w:pPr>
            <w:r w:rsidRPr="005D7E3C">
              <w:rPr>
                <w:rFonts w:ascii="宋体" w:hAnsi="宋体"/>
                <w:kern w:val="0"/>
                <w:szCs w:val="21"/>
              </w:rPr>
              <w:t>5</w:t>
            </w:r>
          </w:p>
        </w:tc>
        <w:tc>
          <w:tcPr>
            <w:tcW w:w="1967" w:type="dxa"/>
            <w:tcBorders>
              <w:top w:val="nil"/>
              <w:left w:val="nil"/>
              <w:bottom w:val="single" w:sz="4" w:space="0" w:color="auto"/>
              <w:right w:val="single" w:sz="4" w:space="0" w:color="auto"/>
            </w:tcBorders>
            <w:shd w:val="clear" w:color="auto" w:fill="auto"/>
            <w:vAlign w:val="center"/>
          </w:tcPr>
          <w:p w:rsidR="00C71DC6" w:rsidRPr="005D7E3C" w:rsidRDefault="00C71DC6" w:rsidP="002B057F">
            <w:pPr>
              <w:widowControl/>
              <w:spacing w:line="240" w:lineRule="atLeast"/>
              <w:jc w:val="left"/>
              <w:rPr>
                <w:rFonts w:ascii="宋体" w:hAnsi="宋体"/>
                <w:kern w:val="0"/>
                <w:szCs w:val="21"/>
              </w:rPr>
            </w:pPr>
            <w:r w:rsidRPr="005D7E3C">
              <w:rPr>
                <w:rFonts w:ascii="宋体" w:hAnsi="宋体" w:hint="eastAsia"/>
                <w:kern w:val="0"/>
                <w:szCs w:val="21"/>
              </w:rPr>
              <w:t>硬盘</w:t>
            </w:r>
          </w:p>
        </w:tc>
        <w:tc>
          <w:tcPr>
            <w:tcW w:w="6713" w:type="dxa"/>
            <w:tcBorders>
              <w:top w:val="nil"/>
              <w:left w:val="nil"/>
              <w:bottom w:val="single" w:sz="4" w:space="0" w:color="auto"/>
              <w:right w:val="single" w:sz="4" w:space="0" w:color="auto"/>
            </w:tcBorders>
            <w:shd w:val="clear" w:color="auto" w:fill="auto"/>
            <w:vAlign w:val="center"/>
          </w:tcPr>
          <w:p w:rsidR="00C71DC6" w:rsidRPr="005D7E3C" w:rsidRDefault="00C71DC6" w:rsidP="002B057F">
            <w:pPr>
              <w:widowControl/>
              <w:spacing w:line="240" w:lineRule="atLeast"/>
              <w:rPr>
                <w:rFonts w:ascii="宋体" w:hAnsi="宋体"/>
                <w:kern w:val="0"/>
                <w:szCs w:val="21"/>
              </w:rPr>
            </w:pPr>
            <w:r>
              <w:rPr>
                <w:rFonts w:ascii="宋体" w:hAnsi="宋体" w:hint="eastAsia"/>
                <w:kern w:val="0"/>
                <w:szCs w:val="21"/>
              </w:rPr>
              <w:t>存储：</w:t>
            </w:r>
            <w:r w:rsidRPr="005D7E3C">
              <w:rPr>
                <w:rFonts w:ascii="宋体" w:hAnsi="宋体" w:hint="eastAsia"/>
                <w:kern w:val="0"/>
                <w:szCs w:val="21"/>
              </w:rPr>
              <w:t>≥</w:t>
            </w:r>
            <w:r>
              <w:rPr>
                <w:rFonts w:ascii="宋体" w:hAnsi="宋体" w:hint="eastAsia"/>
                <w:kern w:val="0"/>
                <w:szCs w:val="21"/>
              </w:rPr>
              <w:t>6T；</w:t>
            </w:r>
            <w:r w:rsidRPr="005D7E3C">
              <w:rPr>
                <w:rFonts w:ascii="宋体" w:hAnsi="宋体" w:hint="eastAsia"/>
                <w:kern w:val="0"/>
                <w:szCs w:val="21"/>
              </w:rPr>
              <w:t>硬盘类型：3.5英寸SATA3；转速：≥7200RPM；缓存：≥256M。</w:t>
            </w:r>
          </w:p>
        </w:tc>
      </w:tr>
    </w:tbl>
    <w:p w:rsidR="00C71DC6" w:rsidRPr="006D29C9" w:rsidRDefault="00C71DC6" w:rsidP="00C71DC6">
      <w:pPr>
        <w:spacing w:line="360" w:lineRule="auto"/>
        <w:ind w:firstLineChars="200" w:firstLine="480"/>
        <w:rPr>
          <w:rFonts w:asciiTheme="minorEastAsia" w:hAnsiTheme="minorEastAsia"/>
          <w:sz w:val="24"/>
        </w:rPr>
      </w:pPr>
    </w:p>
    <w:p w:rsidR="00C71DC6" w:rsidRPr="007F20F5" w:rsidRDefault="00C71DC6" w:rsidP="00C71DC6">
      <w:pPr>
        <w:spacing w:line="360" w:lineRule="auto"/>
        <w:ind w:firstLineChars="200" w:firstLine="480"/>
        <w:rPr>
          <w:rFonts w:asciiTheme="minorEastAsia" w:hAnsiTheme="minorEastAsia"/>
          <w:sz w:val="24"/>
        </w:rPr>
      </w:pPr>
    </w:p>
    <w:p w:rsidR="00C71DC6" w:rsidRPr="005D7E3C" w:rsidRDefault="00C71DC6" w:rsidP="00C71DC6">
      <w:pPr>
        <w:spacing w:line="360" w:lineRule="auto"/>
        <w:ind w:firstLineChars="200" w:firstLine="480"/>
        <w:rPr>
          <w:rFonts w:asciiTheme="minorEastAsia" w:hAnsiTheme="minorEastAsia"/>
          <w:sz w:val="24"/>
        </w:rPr>
      </w:pPr>
    </w:p>
    <w:p w:rsidR="00C71DC6" w:rsidRPr="00055D67" w:rsidRDefault="00C71DC6" w:rsidP="00C71DC6">
      <w:pPr>
        <w:widowControl/>
        <w:adjustRightInd w:val="0"/>
        <w:snapToGrid w:val="0"/>
        <w:spacing w:line="360" w:lineRule="auto"/>
        <w:ind w:firstLineChars="196" w:firstLine="472"/>
        <w:jc w:val="left"/>
        <w:rPr>
          <w:rFonts w:ascii="宋体" w:hAnsi="宋体" w:cs="宋体"/>
          <w:b/>
          <w:kern w:val="0"/>
          <w:sz w:val="24"/>
        </w:rPr>
      </w:pPr>
      <w:r w:rsidRPr="00055D67">
        <w:rPr>
          <w:rFonts w:ascii="宋体" w:hAnsi="宋体" w:cs="宋体" w:hint="eastAsia"/>
          <w:b/>
          <w:kern w:val="0"/>
          <w:sz w:val="24"/>
        </w:rPr>
        <w:lastRenderedPageBreak/>
        <w:t>2.商务需求</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1620"/>
        <w:gridCol w:w="7044"/>
      </w:tblGrid>
      <w:tr w:rsidR="00C71DC6" w:rsidRPr="005D7E3C" w:rsidTr="002B057F">
        <w:trPr>
          <w:trHeight w:val="397"/>
        </w:trPr>
        <w:tc>
          <w:tcPr>
            <w:tcW w:w="579" w:type="dxa"/>
            <w:tcBorders>
              <w:top w:val="single" w:sz="4" w:space="0" w:color="auto"/>
              <w:left w:val="single" w:sz="4" w:space="0" w:color="auto"/>
              <w:bottom w:val="single" w:sz="4" w:space="0" w:color="auto"/>
              <w:right w:val="single" w:sz="4" w:space="0" w:color="auto"/>
            </w:tcBorders>
            <w:vAlign w:val="center"/>
          </w:tcPr>
          <w:p w:rsidR="00C71DC6" w:rsidRPr="005D7E3C" w:rsidRDefault="00C71DC6" w:rsidP="002B057F">
            <w:pPr>
              <w:spacing w:line="240" w:lineRule="atLeast"/>
              <w:rPr>
                <w:rFonts w:ascii="宋体" w:hAnsi="宋体"/>
                <w:szCs w:val="21"/>
              </w:rPr>
            </w:pPr>
            <w:r w:rsidRPr="005D7E3C">
              <w:rPr>
                <w:rFonts w:ascii="宋体" w:hAnsi="宋体" w:hint="eastAsia"/>
                <w:szCs w:val="21"/>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C71DC6" w:rsidRPr="005D7E3C" w:rsidRDefault="00C71DC6" w:rsidP="002B057F">
            <w:pPr>
              <w:spacing w:line="240" w:lineRule="atLeast"/>
              <w:rPr>
                <w:rFonts w:ascii="宋体" w:hAnsi="宋体"/>
                <w:szCs w:val="21"/>
              </w:rPr>
            </w:pPr>
            <w:r w:rsidRPr="005D7E3C">
              <w:rPr>
                <w:rFonts w:ascii="宋体" w:hAnsi="宋体" w:hint="eastAsia"/>
                <w:szCs w:val="21"/>
              </w:rPr>
              <w:t>目录</w:t>
            </w:r>
          </w:p>
        </w:tc>
        <w:tc>
          <w:tcPr>
            <w:tcW w:w="7044" w:type="dxa"/>
            <w:tcBorders>
              <w:top w:val="single" w:sz="4" w:space="0" w:color="auto"/>
              <w:left w:val="single" w:sz="4" w:space="0" w:color="auto"/>
              <w:bottom w:val="single" w:sz="4" w:space="0" w:color="auto"/>
              <w:right w:val="single" w:sz="4" w:space="0" w:color="auto"/>
            </w:tcBorders>
            <w:vAlign w:val="center"/>
          </w:tcPr>
          <w:p w:rsidR="00C71DC6" w:rsidRPr="005D7E3C" w:rsidRDefault="00C71DC6" w:rsidP="002B057F">
            <w:pPr>
              <w:spacing w:line="240" w:lineRule="atLeast"/>
              <w:rPr>
                <w:rFonts w:ascii="宋体" w:hAnsi="宋体"/>
                <w:szCs w:val="21"/>
              </w:rPr>
            </w:pPr>
            <w:r w:rsidRPr="005D7E3C">
              <w:rPr>
                <w:rFonts w:ascii="宋体" w:hAnsi="宋体" w:hint="eastAsia"/>
                <w:szCs w:val="21"/>
              </w:rPr>
              <w:t>商务需求</w:t>
            </w:r>
          </w:p>
        </w:tc>
      </w:tr>
      <w:tr w:rsidR="00C71DC6" w:rsidRPr="005D7E3C" w:rsidTr="002B057F">
        <w:trPr>
          <w:trHeight w:val="375"/>
        </w:trPr>
        <w:tc>
          <w:tcPr>
            <w:tcW w:w="579" w:type="dxa"/>
            <w:vMerge w:val="restart"/>
            <w:tcBorders>
              <w:top w:val="single" w:sz="4" w:space="0" w:color="auto"/>
              <w:left w:val="single" w:sz="4" w:space="0" w:color="auto"/>
              <w:bottom w:val="single" w:sz="4" w:space="0" w:color="auto"/>
              <w:right w:val="single" w:sz="4" w:space="0" w:color="auto"/>
            </w:tcBorders>
            <w:vAlign w:val="center"/>
          </w:tcPr>
          <w:p w:rsidR="00C71DC6" w:rsidRPr="005D7E3C" w:rsidRDefault="00C71DC6" w:rsidP="002B057F">
            <w:pPr>
              <w:spacing w:line="240" w:lineRule="atLeast"/>
              <w:rPr>
                <w:rFonts w:ascii="宋体" w:hAnsi="宋体"/>
                <w:szCs w:val="21"/>
              </w:rPr>
            </w:pPr>
            <w:r w:rsidRPr="005D7E3C">
              <w:rPr>
                <w:rFonts w:ascii="宋体" w:hAnsi="宋体"/>
                <w:szCs w:val="21"/>
              </w:rPr>
              <w:t>1</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C71DC6" w:rsidRPr="005D7E3C" w:rsidRDefault="00C71DC6" w:rsidP="002B057F">
            <w:pPr>
              <w:spacing w:line="240" w:lineRule="atLeast"/>
              <w:rPr>
                <w:rFonts w:ascii="宋体" w:hAnsi="宋体"/>
                <w:szCs w:val="21"/>
              </w:rPr>
            </w:pPr>
            <w:r w:rsidRPr="005D7E3C">
              <w:rPr>
                <w:rFonts w:ascii="宋体" w:hAnsi="宋体" w:hint="eastAsia"/>
                <w:szCs w:val="21"/>
              </w:rPr>
              <w:t>关于交货</w:t>
            </w:r>
          </w:p>
        </w:tc>
        <w:tc>
          <w:tcPr>
            <w:tcW w:w="7044" w:type="dxa"/>
            <w:tcBorders>
              <w:top w:val="single" w:sz="4" w:space="0" w:color="auto"/>
              <w:left w:val="single" w:sz="4" w:space="0" w:color="auto"/>
              <w:bottom w:val="single" w:sz="4" w:space="0" w:color="auto"/>
              <w:right w:val="single" w:sz="4" w:space="0" w:color="auto"/>
            </w:tcBorders>
          </w:tcPr>
          <w:p w:rsidR="00C71DC6" w:rsidRPr="005D7E3C" w:rsidRDefault="00C71DC6" w:rsidP="002B057F">
            <w:pPr>
              <w:spacing w:line="240" w:lineRule="atLeast"/>
              <w:rPr>
                <w:rFonts w:ascii="宋体" w:hAnsi="宋体"/>
                <w:szCs w:val="21"/>
              </w:rPr>
            </w:pPr>
            <w:r w:rsidRPr="005D7E3C">
              <w:rPr>
                <w:rFonts w:ascii="宋体" w:hAnsi="宋体"/>
                <w:szCs w:val="21"/>
              </w:rPr>
              <w:t>1.1交货地点：</w:t>
            </w:r>
            <w:r w:rsidRPr="005D7E3C">
              <w:rPr>
                <w:rFonts w:ascii="宋体" w:hAnsi="宋体" w:hint="eastAsia"/>
                <w:bCs/>
                <w:szCs w:val="21"/>
              </w:rPr>
              <w:t>采购人指定地点</w:t>
            </w:r>
          </w:p>
        </w:tc>
      </w:tr>
      <w:tr w:rsidR="00C71DC6" w:rsidRPr="005D7E3C" w:rsidTr="002B057F">
        <w:trPr>
          <w:trHeight w:val="376"/>
        </w:trPr>
        <w:tc>
          <w:tcPr>
            <w:tcW w:w="579" w:type="dxa"/>
            <w:vMerge/>
            <w:tcBorders>
              <w:top w:val="single" w:sz="4" w:space="0" w:color="auto"/>
              <w:left w:val="single" w:sz="4" w:space="0" w:color="auto"/>
              <w:bottom w:val="single" w:sz="4" w:space="0" w:color="auto"/>
              <w:right w:val="single" w:sz="4" w:space="0" w:color="auto"/>
            </w:tcBorders>
            <w:vAlign w:val="center"/>
          </w:tcPr>
          <w:p w:rsidR="00C71DC6" w:rsidRPr="005D7E3C" w:rsidRDefault="00C71DC6" w:rsidP="002B057F">
            <w:pPr>
              <w:spacing w:line="240" w:lineRule="atLeast"/>
              <w:rPr>
                <w:rFonts w:ascii="宋体" w:hAnsi="宋体"/>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C71DC6" w:rsidRPr="005D7E3C" w:rsidRDefault="00C71DC6" w:rsidP="002B057F">
            <w:pPr>
              <w:spacing w:line="240" w:lineRule="atLeast"/>
              <w:rPr>
                <w:rFonts w:ascii="宋体" w:hAnsi="宋体"/>
                <w:szCs w:val="21"/>
              </w:rPr>
            </w:pPr>
          </w:p>
        </w:tc>
        <w:tc>
          <w:tcPr>
            <w:tcW w:w="7044" w:type="dxa"/>
            <w:tcBorders>
              <w:top w:val="single" w:sz="4" w:space="0" w:color="auto"/>
              <w:left w:val="single" w:sz="4" w:space="0" w:color="auto"/>
              <w:bottom w:val="single" w:sz="4" w:space="0" w:color="auto"/>
              <w:right w:val="single" w:sz="4" w:space="0" w:color="auto"/>
            </w:tcBorders>
          </w:tcPr>
          <w:p w:rsidR="00C71DC6" w:rsidRPr="005D7E3C" w:rsidRDefault="00C71DC6" w:rsidP="002B057F">
            <w:pPr>
              <w:spacing w:line="240" w:lineRule="atLeast"/>
              <w:rPr>
                <w:rFonts w:ascii="宋体" w:hAnsi="宋体"/>
                <w:szCs w:val="21"/>
              </w:rPr>
            </w:pPr>
            <w:r w:rsidRPr="005D7E3C">
              <w:rPr>
                <w:rFonts w:ascii="宋体" w:hAnsi="宋体"/>
                <w:szCs w:val="21"/>
              </w:rPr>
              <w:t>1.2</w:t>
            </w:r>
            <w:r w:rsidRPr="005D7E3C">
              <w:rPr>
                <w:rFonts w:ascii="宋体" w:hAnsi="宋体" w:hint="eastAsia"/>
                <w:szCs w:val="21"/>
                <w:lang w:val="zh-CN"/>
              </w:rPr>
              <w:t>交货期：合同签订后</w:t>
            </w:r>
            <w:r w:rsidRPr="005D7E3C">
              <w:rPr>
                <w:rFonts w:ascii="宋体" w:hAnsi="宋体"/>
                <w:szCs w:val="21"/>
                <w:lang w:val="zh-CN"/>
              </w:rPr>
              <w:t>30</w:t>
            </w:r>
            <w:r w:rsidRPr="005D7E3C">
              <w:rPr>
                <w:rFonts w:ascii="宋体" w:hAnsi="宋体" w:hint="eastAsia"/>
                <w:szCs w:val="21"/>
                <w:lang w:val="zh-CN"/>
              </w:rPr>
              <w:t>日内（自然日）交付合同条款约定的货物或服务</w:t>
            </w:r>
            <w:r w:rsidRPr="005D7E3C">
              <w:rPr>
                <w:rFonts w:ascii="宋体" w:hAnsi="宋体" w:hint="eastAsia"/>
                <w:szCs w:val="21"/>
              </w:rPr>
              <w:t>。</w:t>
            </w:r>
          </w:p>
        </w:tc>
      </w:tr>
      <w:tr w:rsidR="00C71DC6" w:rsidRPr="005D7E3C" w:rsidTr="002B057F">
        <w:trPr>
          <w:trHeight w:val="376"/>
        </w:trPr>
        <w:tc>
          <w:tcPr>
            <w:tcW w:w="579" w:type="dxa"/>
            <w:vMerge/>
            <w:tcBorders>
              <w:top w:val="single" w:sz="4" w:space="0" w:color="auto"/>
              <w:left w:val="single" w:sz="4" w:space="0" w:color="auto"/>
              <w:bottom w:val="single" w:sz="4" w:space="0" w:color="auto"/>
              <w:right w:val="single" w:sz="4" w:space="0" w:color="auto"/>
            </w:tcBorders>
            <w:vAlign w:val="center"/>
          </w:tcPr>
          <w:p w:rsidR="00C71DC6" w:rsidRPr="005D7E3C" w:rsidRDefault="00C71DC6" w:rsidP="002B057F">
            <w:pPr>
              <w:spacing w:line="240" w:lineRule="atLeast"/>
              <w:rPr>
                <w:rFonts w:ascii="宋体" w:hAnsi="宋体"/>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C71DC6" w:rsidRPr="005D7E3C" w:rsidRDefault="00C71DC6" w:rsidP="002B057F">
            <w:pPr>
              <w:spacing w:line="240" w:lineRule="atLeast"/>
              <w:rPr>
                <w:rFonts w:ascii="宋体" w:hAnsi="宋体"/>
                <w:szCs w:val="21"/>
              </w:rPr>
            </w:pPr>
          </w:p>
        </w:tc>
        <w:tc>
          <w:tcPr>
            <w:tcW w:w="7044" w:type="dxa"/>
            <w:tcBorders>
              <w:top w:val="single" w:sz="4" w:space="0" w:color="auto"/>
              <w:left w:val="single" w:sz="4" w:space="0" w:color="auto"/>
              <w:bottom w:val="single" w:sz="4" w:space="0" w:color="auto"/>
              <w:right w:val="single" w:sz="4" w:space="0" w:color="auto"/>
            </w:tcBorders>
          </w:tcPr>
          <w:p w:rsidR="00C71DC6" w:rsidRPr="005D7E3C" w:rsidRDefault="00C71DC6" w:rsidP="002B057F">
            <w:pPr>
              <w:spacing w:line="240" w:lineRule="atLeast"/>
              <w:rPr>
                <w:rFonts w:ascii="宋体" w:hAnsi="宋体"/>
                <w:szCs w:val="21"/>
              </w:rPr>
            </w:pPr>
            <w:r w:rsidRPr="005D7E3C">
              <w:rPr>
                <w:rFonts w:ascii="宋体" w:hAnsi="宋体"/>
                <w:szCs w:val="21"/>
              </w:rPr>
              <w:t>1.3当货物抵达交货地点时，由</w:t>
            </w:r>
            <w:r w:rsidRPr="005D7E3C">
              <w:rPr>
                <w:rFonts w:ascii="宋体" w:hAnsi="宋体" w:hint="eastAsia"/>
                <w:szCs w:val="21"/>
              </w:rPr>
              <w:t>中</w:t>
            </w:r>
            <w:r w:rsidRPr="005D7E3C">
              <w:rPr>
                <w:rFonts w:ascii="宋体" w:hAnsi="宋体"/>
                <w:szCs w:val="21"/>
              </w:rPr>
              <w:t>标人自行安排的工作人员和货运方验收货物并签收运单，</w:t>
            </w:r>
            <w:r w:rsidRPr="005D7E3C">
              <w:rPr>
                <w:rFonts w:ascii="宋体" w:hAnsi="宋体" w:hint="eastAsia"/>
                <w:szCs w:val="21"/>
              </w:rPr>
              <w:t>采购人</w:t>
            </w:r>
            <w:r w:rsidRPr="005D7E3C">
              <w:rPr>
                <w:rFonts w:ascii="宋体" w:hAnsi="宋体"/>
                <w:szCs w:val="21"/>
              </w:rPr>
              <w:t>提供存放地点，</w:t>
            </w:r>
            <w:r w:rsidRPr="005D7E3C">
              <w:rPr>
                <w:rFonts w:ascii="宋体" w:hAnsi="宋体" w:hint="eastAsia"/>
                <w:szCs w:val="21"/>
              </w:rPr>
              <w:t>采购人</w:t>
            </w:r>
            <w:r w:rsidRPr="005D7E3C">
              <w:rPr>
                <w:rFonts w:ascii="宋体" w:hAnsi="宋体"/>
                <w:szCs w:val="21"/>
              </w:rPr>
              <w:t>对于货物运输过程出现的问题以及其他问题不负任何责任</w:t>
            </w:r>
            <w:r w:rsidRPr="005D7E3C">
              <w:rPr>
                <w:rFonts w:ascii="宋体" w:hAnsi="宋体" w:hint="eastAsia"/>
                <w:szCs w:val="21"/>
              </w:rPr>
              <w:t>。</w:t>
            </w:r>
          </w:p>
        </w:tc>
      </w:tr>
      <w:tr w:rsidR="00C71DC6" w:rsidRPr="005D7E3C" w:rsidTr="002B057F">
        <w:trPr>
          <w:trHeight w:val="376"/>
        </w:trPr>
        <w:tc>
          <w:tcPr>
            <w:tcW w:w="579" w:type="dxa"/>
            <w:vMerge/>
            <w:tcBorders>
              <w:top w:val="single" w:sz="4" w:space="0" w:color="auto"/>
              <w:left w:val="single" w:sz="4" w:space="0" w:color="auto"/>
              <w:bottom w:val="single" w:sz="4" w:space="0" w:color="auto"/>
              <w:right w:val="single" w:sz="4" w:space="0" w:color="auto"/>
            </w:tcBorders>
            <w:vAlign w:val="center"/>
          </w:tcPr>
          <w:p w:rsidR="00C71DC6" w:rsidRPr="005D7E3C" w:rsidRDefault="00C71DC6" w:rsidP="002B057F">
            <w:pPr>
              <w:spacing w:line="240" w:lineRule="atLeast"/>
              <w:rPr>
                <w:rFonts w:ascii="宋体" w:hAnsi="宋体"/>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C71DC6" w:rsidRPr="005D7E3C" w:rsidRDefault="00C71DC6" w:rsidP="002B057F">
            <w:pPr>
              <w:spacing w:line="240" w:lineRule="atLeast"/>
              <w:rPr>
                <w:rFonts w:ascii="宋体" w:hAnsi="宋体"/>
                <w:szCs w:val="21"/>
              </w:rPr>
            </w:pPr>
          </w:p>
        </w:tc>
        <w:tc>
          <w:tcPr>
            <w:tcW w:w="7044" w:type="dxa"/>
            <w:tcBorders>
              <w:top w:val="single" w:sz="4" w:space="0" w:color="auto"/>
              <w:left w:val="single" w:sz="4" w:space="0" w:color="auto"/>
              <w:bottom w:val="single" w:sz="4" w:space="0" w:color="auto"/>
              <w:right w:val="single" w:sz="4" w:space="0" w:color="auto"/>
            </w:tcBorders>
          </w:tcPr>
          <w:p w:rsidR="00C71DC6" w:rsidRPr="005D7E3C" w:rsidRDefault="00C71DC6" w:rsidP="002B057F">
            <w:pPr>
              <w:spacing w:line="240" w:lineRule="atLeast"/>
              <w:rPr>
                <w:rFonts w:ascii="宋体" w:hAnsi="宋体"/>
                <w:szCs w:val="21"/>
              </w:rPr>
            </w:pPr>
            <w:r w:rsidRPr="005D7E3C">
              <w:rPr>
                <w:rFonts w:ascii="宋体" w:hAnsi="宋体"/>
                <w:szCs w:val="21"/>
              </w:rPr>
              <w:t>1.4</w:t>
            </w:r>
            <w:r w:rsidRPr="005D7E3C">
              <w:rPr>
                <w:rFonts w:ascii="宋体" w:hAnsi="宋体" w:hint="eastAsia"/>
                <w:szCs w:val="21"/>
              </w:rPr>
              <w:t>中</w:t>
            </w:r>
            <w:r w:rsidRPr="005D7E3C">
              <w:rPr>
                <w:rFonts w:ascii="宋体" w:hAnsi="宋体"/>
                <w:szCs w:val="21"/>
              </w:rPr>
              <w:t>标人必须承担设备运输、安装调试、验收检测和提供设备操作说明书、图纸等其他类似的义务。</w:t>
            </w:r>
          </w:p>
        </w:tc>
      </w:tr>
      <w:tr w:rsidR="00C71DC6" w:rsidRPr="005D7E3C" w:rsidTr="002B057F">
        <w:trPr>
          <w:trHeight w:val="376"/>
        </w:trPr>
        <w:tc>
          <w:tcPr>
            <w:tcW w:w="579" w:type="dxa"/>
            <w:tcBorders>
              <w:top w:val="single" w:sz="4" w:space="0" w:color="auto"/>
              <w:left w:val="single" w:sz="4" w:space="0" w:color="auto"/>
              <w:bottom w:val="single" w:sz="4" w:space="0" w:color="auto"/>
              <w:right w:val="single" w:sz="4" w:space="0" w:color="auto"/>
            </w:tcBorders>
            <w:vAlign w:val="center"/>
          </w:tcPr>
          <w:p w:rsidR="00C71DC6" w:rsidRPr="005D7E3C" w:rsidRDefault="00C71DC6" w:rsidP="002B057F">
            <w:pPr>
              <w:spacing w:line="240" w:lineRule="atLeast"/>
              <w:rPr>
                <w:rFonts w:ascii="宋体" w:hAnsi="宋体"/>
                <w:szCs w:val="21"/>
              </w:rPr>
            </w:pPr>
            <w:r w:rsidRPr="005D7E3C">
              <w:rPr>
                <w:rFonts w:ascii="宋体" w:hAnsi="宋体"/>
                <w:szCs w:val="21"/>
              </w:rPr>
              <w:t>2</w:t>
            </w:r>
          </w:p>
        </w:tc>
        <w:tc>
          <w:tcPr>
            <w:tcW w:w="1620" w:type="dxa"/>
            <w:tcBorders>
              <w:top w:val="single" w:sz="4" w:space="0" w:color="auto"/>
              <w:left w:val="single" w:sz="4" w:space="0" w:color="auto"/>
              <w:bottom w:val="single" w:sz="4" w:space="0" w:color="auto"/>
              <w:right w:val="single" w:sz="4" w:space="0" w:color="auto"/>
            </w:tcBorders>
            <w:vAlign w:val="center"/>
          </w:tcPr>
          <w:p w:rsidR="00C71DC6" w:rsidRPr="005D7E3C" w:rsidRDefault="00C71DC6" w:rsidP="002B057F">
            <w:pPr>
              <w:spacing w:line="240" w:lineRule="atLeast"/>
              <w:rPr>
                <w:rFonts w:ascii="宋体" w:hAnsi="宋体"/>
                <w:szCs w:val="21"/>
              </w:rPr>
            </w:pPr>
            <w:r w:rsidRPr="005D7E3C">
              <w:rPr>
                <w:rFonts w:ascii="宋体" w:hAnsi="宋体" w:hint="eastAsia"/>
                <w:szCs w:val="21"/>
              </w:rPr>
              <w:t>关于报价方式</w:t>
            </w:r>
          </w:p>
        </w:tc>
        <w:tc>
          <w:tcPr>
            <w:tcW w:w="7044" w:type="dxa"/>
            <w:tcBorders>
              <w:top w:val="single" w:sz="4" w:space="0" w:color="auto"/>
              <w:left w:val="single" w:sz="4" w:space="0" w:color="auto"/>
              <w:bottom w:val="single" w:sz="4" w:space="0" w:color="auto"/>
              <w:right w:val="single" w:sz="4" w:space="0" w:color="auto"/>
            </w:tcBorders>
          </w:tcPr>
          <w:p w:rsidR="00C71DC6" w:rsidRPr="005D7E3C" w:rsidRDefault="00C71DC6" w:rsidP="002B057F">
            <w:pPr>
              <w:spacing w:line="240" w:lineRule="atLeast"/>
              <w:rPr>
                <w:rFonts w:ascii="宋体" w:hAnsi="宋体"/>
                <w:szCs w:val="21"/>
              </w:rPr>
            </w:pPr>
            <w:r w:rsidRPr="005D7E3C">
              <w:rPr>
                <w:rFonts w:ascii="宋体" w:hAnsi="宋体" w:hint="eastAsia"/>
                <w:szCs w:val="21"/>
              </w:rPr>
              <w:t>2.1国产货物</w:t>
            </w:r>
          </w:p>
          <w:p w:rsidR="00C71DC6" w:rsidRPr="005D7E3C" w:rsidRDefault="00C71DC6" w:rsidP="002B057F">
            <w:pPr>
              <w:spacing w:line="240" w:lineRule="atLeast"/>
              <w:rPr>
                <w:rFonts w:ascii="宋体" w:hAnsi="宋体"/>
                <w:szCs w:val="21"/>
              </w:rPr>
            </w:pPr>
            <w:r w:rsidRPr="005D7E3C">
              <w:rPr>
                <w:rFonts w:ascii="宋体" w:hAnsi="宋体" w:hint="eastAsia"/>
                <w:szCs w:val="21"/>
              </w:rPr>
              <w:t>2.1.1投标价必须是人民币含税价。</w:t>
            </w:r>
          </w:p>
          <w:p w:rsidR="00C71DC6" w:rsidRPr="005D7E3C" w:rsidRDefault="00C71DC6" w:rsidP="002B057F">
            <w:pPr>
              <w:spacing w:line="240" w:lineRule="atLeast"/>
              <w:rPr>
                <w:rFonts w:ascii="宋体" w:hAnsi="宋体"/>
                <w:szCs w:val="21"/>
              </w:rPr>
            </w:pPr>
            <w:r w:rsidRPr="005D7E3C">
              <w:rPr>
                <w:rFonts w:ascii="宋体" w:hAnsi="宋体" w:hint="eastAsia"/>
                <w:szCs w:val="21"/>
              </w:rPr>
              <w:t>2.1.2投标价包含所有费用，包含但不限于仪器设备辅助设施及配件购置、税费、包装、运输、保险、装卸、调试、技术服务、培训、检测、服务、质保期（质保期内设备及部件故障的更换，维修和退运返修）、售后服务等，验收合格交付使用之前的一切费用，采购人不再另行支付其他费用。</w:t>
            </w:r>
          </w:p>
          <w:p w:rsidR="00C71DC6" w:rsidRPr="005D7E3C" w:rsidRDefault="00C71DC6" w:rsidP="002B057F">
            <w:pPr>
              <w:spacing w:line="240" w:lineRule="atLeast"/>
              <w:rPr>
                <w:rFonts w:ascii="宋体" w:hAnsi="宋体"/>
                <w:bCs/>
                <w:szCs w:val="21"/>
              </w:rPr>
            </w:pPr>
            <w:r w:rsidRPr="005D7E3C">
              <w:rPr>
                <w:rFonts w:ascii="宋体" w:hAnsi="宋体" w:hint="eastAsia"/>
                <w:szCs w:val="21"/>
              </w:rPr>
              <w:t>备注：本项目需求中所称的免费是指由此产生的一切费用由中标人承担，中标金额是采购人支付的唯一依据，采购人不再另行支付其他任何费用。</w:t>
            </w:r>
          </w:p>
        </w:tc>
      </w:tr>
      <w:tr w:rsidR="00C71DC6" w:rsidRPr="005D7E3C" w:rsidTr="002B057F">
        <w:trPr>
          <w:trHeight w:val="976"/>
        </w:trPr>
        <w:tc>
          <w:tcPr>
            <w:tcW w:w="579" w:type="dxa"/>
            <w:tcBorders>
              <w:top w:val="single" w:sz="4" w:space="0" w:color="auto"/>
              <w:left w:val="single" w:sz="4" w:space="0" w:color="auto"/>
              <w:bottom w:val="single" w:sz="4" w:space="0" w:color="auto"/>
              <w:right w:val="single" w:sz="4" w:space="0" w:color="auto"/>
            </w:tcBorders>
            <w:vAlign w:val="center"/>
          </w:tcPr>
          <w:p w:rsidR="00C71DC6" w:rsidRPr="005D7E3C" w:rsidRDefault="00C71DC6" w:rsidP="002B057F">
            <w:pPr>
              <w:spacing w:line="240" w:lineRule="atLeast"/>
              <w:rPr>
                <w:rFonts w:ascii="宋体" w:hAnsi="宋体"/>
                <w:szCs w:val="21"/>
              </w:rPr>
            </w:pPr>
            <w:r w:rsidRPr="005D7E3C">
              <w:rPr>
                <w:rFonts w:ascii="宋体" w:hAnsi="宋体"/>
                <w:szCs w:val="21"/>
              </w:rPr>
              <w:t>3</w:t>
            </w:r>
          </w:p>
        </w:tc>
        <w:tc>
          <w:tcPr>
            <w:tcW w:w="1620" w:type="dxa"/>
            <w:tcBorders>
              <w:top w:val="single" w:sz="4" w:space="0" w:color="auto"/>
              <w:left w:val="single" w:sz="4" w:space="0" w:color="auto"/>
              <w:bottom w:val="single" w:sz="4" w:space="0" w:color="auto"/>
              <w:right w:val="single" w:sz="4" w:space="0" w:color="auto"/>
            </w:tcBorders>
            <w:vAlign w:val="center"/>
          </w:tcPr>
          <w:p w:rsidR="00C71DC6" w:rsidRPr="005D7E3C" w:rsidRDefault="00C71DC6" w:rsidP="002B057F">
            <w:pPr>
              <w:spacing w:line="240" w:lineRule="atLeast"/>
              <w:rPr>
                <w:rFonts w:ascii="宋体" w:hAnsi="宋体"/>
                <w:szCs w:val="21"/>
              </w:rPr>
            </w:pPr>
            <w:r w:rsidRPr="005D7E3C">
              <w:rPr>
                <w:rFonts w:ascii="宋体" w:hAnsi="宋体" w:hint="eastAsia"/>
                <w:szCs w:val="21"/>
              </w:rPr>
              <w:t>关于付款方式</w:t>
            </w:r>
          </w:p>
        </w:tc>
        <w:tc>
          <w:tcPr>
            <w:tcW w:w="7044" w:type="dxa"/>
            <w:tcBorders>
              <w:top w:val="single" w:sz="4" w:space="0" w:color="auto"/>
              <w:left w:val="single" w:sz="4" w:space="0" w:color="auto"/>
              <w:right w:val="single" w:sz="4" w:space="0" w:color="auto"/>
            </w:tcBorders>
            <w:vAlign w:val="center"/>
          </w:tcPr>
          <w:p w:rsidR="00C71DC6" w:rsidRPr="005D7E3C" w:rsidRDefault="00C71DC6" w:rsidP="002B057F">
            <w:pPr>
              <w:spacing w:line="240" w:lineRule="atLeast"/>
              <w:rPr>
                <w:rFonts w:ascii="宋体" w:hAnsi="宋体"/>
                <w:szCs w:val="21"/>
                <w:lang w:val="zh-CN"/>
              </w:rPr>
            </w:pPr>
            <w:r w:rsidRPr="005D7E3C">
              <w:rPr>
                <w:rFonts w:ascii="宋体" w:hAnsi="宋体" w:hint="eastAsia"/>
                <w:szCs w:val="21"/>
                <w:lang w:val="zh-CN"/>
              </w:rPr>
              <w:t>①</w:t>
            </w:r>
            <w:r w:rsidRPr="005D7E3C">
              <w:rPr>
                <w:rFonts w:ascii="宋体" w:hAnsi="宋体"/>
                <w:szCs w:val="21"/>
                <w:lang w:val="zh-CN"/>
              </w:rPr>
              <w:t xml:space="preserve"> 40%货款签订合同后支付；</w:t>
            </w:r>
            <w:r w:rsidRPr="005D7E3C">
              <w:rPr>
                <w:rFonts w:ascii="宋体" w:hAnsi="宋体" w:hint="eastAsia"/>
                <w:szCs w:val="21"/>
                <w:lang w:val="zh-CN"/>
              </w:rPr>
              <w:t>②</w:t>
            </w:r>
            <w:r w:rsidRPr="005D7E3C">
              <w:rPr>
                <w:rFonts w:ascii="宋体" w:hAnsi="宋体"/>
                <w:szCs w:val="21"/>
                <w:lang w:val="zh-CN"/>
              </w:rPr>
              <w:t>设备到货安装验收合格后，凭</w:t>
            </w:r>
            <w:r w:rsidRPr="005D7E3C">
              <w:rPr>
                <w:rFonts w:ascii="宋体" w:hAnsi="宋体" w:hint="eastAsia"/>
                <w:szCs w:val="21"/>
                <w:lang w:val="zh-CN"/>
              </w:rPr>
              <w:t>双方确认的</w:t>
            </w:r>
            <w:r w:rsidRPr="005D7E3C">
              <w:rPr>
                <w:rFonts w:ascii="宋体" w:hAnsi="宋体"/>
                <w:szCs w:val="21"/>
                <w:lang w:val="zh-CN"/>
              </w:rPr>
              <w:t>安装验收报告支付剩余的60%货款。</w:t>
            </w:r>
          </w:p>
        </w:tc>
      </w:tr>
      <w:tr w:rsidR="00C71DC6" w:rsidRPr="005D7E3C" w:rsidTr="002B057F">
        <w:trPr>
          <w:trHeight w:val="376"/>
        </w:trPr>
        <w:tc>
          <w:tcPr>
            <w:tcW w:w="579" w:type="dxa"/>
            <w:vMerge w:val="restart"/>
            <w:tcBorders>
              <w:top w:val="single" w:sz="4" w:space="0" w:color="auto"/>
              <w:left w:val="single" w:sz="4" w:space="0" w:color="auto"/>
              <w:right w:val="single" w:sz="4" w:space="0" w:color="auto"/>
            </w:tcBorders>
            <w:vAlign w:val="center"/>
          </w:tcPr>
          <w:p w:rsidR="00C71DC6" w:rsidRPr="005D7E3C" w:rsidRDefault="00C71DC6" w:rsidP="002B057F">
            <w:pPr>
              <w:spacing w:line="240" w:lineRule="atLeast"/>
              <w:rPr>
                <w:rFonts w:ascii="宋体" w:hAnsi="宋体"/>
                <w:szCs w:val="21"/>
              </w:rPr>
            </w:pPr>
            <w:r w:rsidRPr="005D7E3C">
              <w:rPr>
                <w:rFonts w:ascii="宋体" w:hAnsi="宋体"/>
                <w:szCs w:val="21"/>
              </w:rPr>
              <w:t>4</w:t>
            </w:r>
          </w:p>
        </w:tc>
        <w:tc>
          <w:tcPr>
            <w:tcW w:w="1620" w:type="dxa"/>
            <w:vMerge w:val="restart"/>
            <w:tcBorders>
              <w:top w:val="single" w:sz="4" w:space="0" w:color="auto"/>
              <w:left w:val="single" w:sz="4" w:space="0" w:color="auto"/>
              <w:right w:val="single" w:sz="4" w:space="0" w:color="auto"/>
            </w:tcBorders>
            <w:vAlign w:val="center"/>
          </w:tcPr>
          <w:p w:rsidR="00C71DC6" w:rsidRPr="005D7E3C" w:rsidRDefault="00C71DC6" w:rsidP="002B057F">
            <w:pPr>
              <w:spacing w:line="240" w:lineRule="atLeast"/>
              <w:rPr>
                <w:rFonts w:ascii="宋体" w:hAnsi="宋体"/>
                <w:szCs w:val="21"/>
              </w:rPr>
            </w:pPr>
            <w:r w:rsidRPr="005D7E3C">
              <w:rPr>
                <w:rFonts w:ascii="宋体" w:hAnsi="宋体" w:hint="eastAsia"/>
                <w:szCs w:val="21"/>
              </w:rPr>
              <w:t>关于售后服务和培训</w:t>
            </w:r>
          </w:p>
        </w:tc>
        <w:tc>
          <w:tcPr>
            <w:tcW w:w="7044" w:type="dxa"/>
            <w:tcBorders>
              <w:top w:val="single" w:sz="4" w:space="0" w:color="auto"/>
              <w:left w:val="single" w:sz="4" w:space="0" w:color="auto"/>
              <w:bottom w:val="single" w:sz="4" w:space="0" w:color="auto"/>
              <w:right w:val="single" w:sz="4" w:space="0" w:color="auto"/>
            </w:tcBorders>
          </w:tcPr>
          <w:p w:rsidR="00C71DC6" w:rsidRPr="005D7E3C" w:rsidRDefault="00C71DC6" w:rsidP="002B057F">
            <w:pPr>
              <w:spacing w:line="240" w:lineRule="atLeast"/>
              <w:rPr>
                <w:rFonts w:ascii="宋体" w:hAnsi="宋体"/>
                <w:szCs w:val="21"/>
                <w:lang w:val="zh-CN"/>
              </w:rPr>
            </w:pPr>
            <w:r w:rsidRPr="005D7E3C">
              <w:rPr>
                <w:rFonts w:ascii="宋体" w:hAnsi="宋体"/>
                <w:szCs w:val="21"/>
                <w:lang w:val="zh-CN"/>
              </w:rPr>
              <w:t>4.1</w:t>
            </w:r>
            <w:r w:rsidRPr="005D7E3C">
              <w:rPr>
                <w:rFonts w:ascii="宋体" w:hAnsi="宋体" w:hint="eastAsia"/>
                <w:szCs w:val="21"/>
                <w:lang w:val="zh-CN"/>
              </w:rPr>
              <w:t>中标人</w:t>
            </w:r>
            <w:r w:rsidRPr="005D7E3C">
              <w:rPr>
                <w:rFonts w:ascii="宋体" w:hAnsi="宋体"/>
                <w:szCs w:val="21"/>
                <w:lang w:val="zh-CN"/>
              </w:rPr>
              <w:t>需为本项目配备足够的售后服务力量</w:t>
            </w:r>
            <w:r w:rsidRPr="005D7E3C">
              <w:rPr>
                <w:rFonts w:ascii="宋体" w:hAnsi="宋体" w:hint="eastAsia"/>
                <w:szCs w:val="21"/>
                <w:lang w:val="zh-CN"/>
              </w:rPr>
              <w:t>；如果仪器设备发生故障，中标人要排查故障并修复至</w:t>
            </w:r>
            <w:proofErr w:type="gramStart"/>
            <w:r w:rsidRPr="005D7E3C">
              <w:rPr>
                <w:rFonts w:ascii="宋体" w:hAnsi="宋体" w:hint="eastAsia"/>
                <w:szCs w:val="21"/>
                <w:lang w:val="zh-CN"/>
              </w:rPr>
              <w:t>原最终</w:t>
            </w:r>
            <w:proofErr w:type="gramEnd"/>
            <w:r w:rsidRPr="005D7E3C">
              <w:rPr>
                <w:rFonts w:ascii="宋体" w:hAnsi="宋体" w:hint="eastAsia"/>
                <w:szCs w:val="21"/>
                <w:lang w:val="zh-CN"/>
              </w:rPr>
              <w:t>验收指标和性能的要求</w:t>
            </w:r>
            <w:r w:rsidRPr="005D7E3C">
              <w:rPr>
                <w:rFonts w:ascii="宋体" w:hAnsi="宋体"/>
                <w:szCs w:val="21"/>
                <w:lang w:val="zh-CN"/>
              </w:rPr>
              <w:t>。</w:t>
            </w:r>
          </w:p>
        </w:tc>
      </w:tr>
      <w:tr w:rsidR="00C71DC6" w:rsidRPr="005D7E3C" w:rsidTr="002B057F">
        <w:trPr>
          <w:trHeight w:val="376"/>
        </w:trPr>
        <w:tc>
          <w:tcPr>
            <w:tcW w:w="579" w:type="dxa"/>
            <w:vMerge/>
            <w:tcBorders>
              <w:top w:val="single" w:sz="4" w:space="0" w:color="auto"/>
              <w:left w:val="single" w:sz="4" w:space="0" w:color="auto"/>
              <w:right w:val="single" w:sz="4" w:space="0" w:color="auto"/>
            </w:tcBorders>
            <w:vAlign w:val="center"/>
          </w:tcPr>
          <w:p w:rsidR="00C71DC6" w:rsidRPr="005D7E3C" w:rsidRDefault="00C71DC6" w:rsidP="002B057F">
            <w:pPr>
              <w:spacing w:line="240" w:lineRule="atLeast"/>
              <w:rPr>
                <w:rFonts w:ascii="宋体" w:hAnsi="宋体"/>
                <w:szCs w:val="21"/>
              </w:rPr>
            </w:pPr>
          </w:p>
        </w:tc>
        <w:tc>
          <w:tcPr>
            <w:tcW w:w="1620" w:type="dxa"/>
            <w:vMerge/>
            <w:tcBorders>
              <w:top w:val="single" w:sz="4" w:space="0" w:color="auto"/>
              <w:left w:val="single" w:sz="4" w:space="0" w:color="auto"/>
              <w:right w:val="single" w:sz="4" w:space="0" w:color="auto"/>
            </w:tcBorders>
            <w:vAlign w:val="center"/>
          </w:tcPr>
          <w:p w:rsidR="00C71DC6" w:rsidRPr="005D7E3C" w:rsidRDefault="00C71DC6" w:rsidP="002B057F">
            <w:pPr>
              <w:spacing w:line="240" w:lineRule="atLeast"/>
              <w:rPr>
                <w:rFonts w:ascii="宋体" w:hAnsi="宋体"/>
                <w:szCs w:val="21"/>
              </w:rPr>
            </w:pPr>
          </w:p>
        </w:tc>
        <w:tc>
          <w:tcPr>
            <w:tcW w:w="7044" w:type="dxa"/>
            <w:tcBorders>
              <w:top w:val="single" w:sz="4" w:space="0" w:color="auto"/>
              <w:left w:val="single" w:sz="4" w:space="0" w:color="auto"/>
              <w:bottom w:val="single" w:sz="4" w:space="0" w:color="auto"/>
              <w:right w:val="single" w:sz="4" w:space="0" w:color="auto"/>
            </w:tcBorders>
          </w:tcPr>
          <w:p w:rsidR="00C71DC6" w:rsidRPr="005D7E3C" w:rsidRDefault="00C71DC6" w:rsidP="002B057F">
            <w:pPr>
              <w:spacing w:line="240" w:lineRule="atLeast"/>
              <w:rPr>
                <w:rFonts w:ascii="宋体" w:hAnsi="宋体"/>
                <w:szCs w:val="21"/>
                <w:lang w:val="zh-CN"/>
              </w:rPr>
            </w:pPr>
            <w:r w:rsidRPr="005D7E3C">
              <w:rPr>
                <w:rFonts w:ascii="宋体" w:hAnsi="宋体"/>
                <w:szCs w:val="21"/>
                <w:lang w:val="zh-CN"/>
              </w:rPr>
              <w:t>4.2</w:t>
            </w:r>
            <w:r w:rsidRPr="005D7E3C">
              <w:rPr>
                <w:rFonts w:ascii="宋体" w:hAnsi="宋体" w:hint="eastAsia"/>
                <w:szCs w:val="21"/>
                <w:lang w:val="zh-CN"/>
              </w:rPr>
              <w:t>中标人</w:t>
            </w:r>
            <w:r w:rsidRPr="005D7E3C">
              <w:rPr>
                <w:rFonts w:ascii="宋体" w:hAnsi="宋体"/>
                <w:szCs w:val="21"/>
                <w:lang w:val="zh-CN"/>
              </w:rPr>
              <w:t>提供仪器设备的免费保修期至少</w:t>
            </w:r>
            <w:r w:rsidRPr="005D7E3C">
              <w:rPr>
                <w:rFonts w:ascii="宋体" w:hAnsi="宋体" w:hint="eastAsia"/>
                <w:szCs w:val="21"/>
                <w:lang w:val="zh-CN"/>
              </w:rPr>
              <w:t>1_</w:t>
            </w:r>
            <w:r w:rsidRPr="005D7E3C">
              <w:rPr>
                <w:rFonts w:ascii="宋体" w:hAnsi="宋体"/>
                <w:szCs w:val="21"/>
                <w:lang w:val="zh-CN"/>
              </w:rPr>
              <w:t>年（保修期内免费维修并更换除消耗品以外的零部件，维修人员的路费、食宿等自理）</w:t>
            </w:r>
            <w:r w:rsidRPr="005D7E3C">
              <w:rPr>
                <w:rFonts w:ascii="宋体" w:hAnsi="宋体" w:hint="eastAsia"/>
                <w:szCs w:val="21"/>
                <w:lang w:val="zh-CN"/>
              </w:rPr>
              <w:t>，</w:t>
            </w:r>
            <w:r w:rsidRPr="005D7E3C">
              <w:rPr>
                <w:rFonts w:ascii="宋体" w:hAnsi="宋体"/>
                <w:bCs/>
                <w:szCs w:val="21"/>
              </w:rPr>
              <w:t>保修期</w:t>
            </w:r>
            <w:proofErr w:type="gramStart"/>
            <w:r w:rsidRPr="005D7E3C">
              <w:rPr>
                <w:rFonts w:ascii="宋体" w:hAnsi="宋体"/>
                <w:bCs/>
                <w:szCs w:val="21"/>
              </w:rPr>
              <w:t>自最终</w:t>
            </w:r>
            <w:proofErr w:type="gramEnd"/>
            <w:r w:rsidRPr="005D7E3C">
              <w:rPr>
                <w:rFonts w:ascii="宋体" w:hAnsi="宋体"/>
                <w:bCs/>
                <w:szCs w:val="21"/>
              </w:rPr>
              <w:t>安装验收合格</w:t>
            </w:r>
            <w:r w:rsidRPr="005D7E3C">
              <w:rPr>
                <w:rFonts w:ascii="宋体" w:hAnsi="宋体" w:hint="eastAsia"/>
                <w:bCs/>
                <w:szCs w:val="21"/>
              </w:rPr>
              <w:t>签字确认</w:t>
            </w:r>
            <w:r w:rsidRPr="005D7E3C">
              <w:rPr>
                <w:rFonts w:ascii="宋体" w:hAnsi="宋体"/>
                <w:bCs/>
                <w:szCs w:val="21"/>
              </w:rPr>
              <w:t>后</w:t>
            </w:r>
            <w:r w:rsidRPr="005D7E3C">
              <w:rPr>
                <w:rFonts w:ascii="宋体" w:hAnsi="宋体" w:hint="eastAsia"/>
                <w:bCs/>
                <w:szCs w:val="21"/>
              </w:rPr>
              <w:t>算起，并提供相关保修文件材料</w:t>
            </w:r>
            <w:r w:rsidRPr="005D7E3C">
              <w:rPr>
                <w:rFonts w:ascii="宋体" w:hAnsi="宋体"/>
                <w:szCs w:val="21"/>
                <w:lang w:val="zh-CN"/>
              </w:rPr>
              <w:t>。</w:t>
            </w:r>
          </w:p>
        </w:tc>
      </w:tr>
      <w:tr w:rsidR="00C71DC6" w:rsidRPr="005D7E3C" w:rsidTr="002B057F">
        <w:trPr>
          <w:trHeight w:val="376"/>
        </w:trPr>
        <w:tc>
          <w:tcPr>
            <w:tcW w:w="579" w:type="dxa"/>
            <w:vMerge/>
            <w:tcBorders>
              <w:left w:val="single" w:sz="4" w:space="0" w:color="auto"/>
              <w:right w:val="single" w:sz="4" w:space="0" w:color="auto"/>
            </w:tcBorders>
            <w:vAlign w:val="center"/>
          </w:tcPr>
          <w:p w:rsidR="00C71DC6" w:rsidRPr="005D7E3C" w:rsidRDefault="00C71DC6" w:rsidP="002B057F">
            <w:pPr>
              <w:spacing w:line="240" w:lineRule="atLeast"/>
              <w:rPr>
                <w:rFonts w:ascii="宋体" w:hAnsi="宋体"/>
                <w:szCs w:val="21"/>
              </w:rPr>
            </w:pPr>
          </w:p>
        </w:tc>
        <w:tc>
          <w:tcPr>
            <w:tcW w:w="1620" w:type="dxa"/>
            <w:vMerge/>
            <w:tcBorders>
              <w:left w:val="single" w:sz="4" w:space="0" w:color="auto"/>
              <w:right w:val="single" w:sz="4" w:space="0" w:color="auto"/>
            </w:tcBorders>
          </w:tcPr>
          <w:p w:rsidR="00C71DC6" w:rsidRPr="005D7E3C" w:rsidRDefault="00C71DC6" w:rsidP="002B057F">
            <w:pPr>
              <w:spacing w:line="240" w:lineRule="atLeast"/>
              <w:rPr>
                <w:rFonts w:ascii="宋体" w:hAnsi="宋体"/>
                <w:szCs w:val="21"/>
              </w:rPr>
            </w:pPr>
          </w:p>
        </w:tc>
        <w:tc>
          <w:tcPr>
            <w:tcW w:w="7044" w:type="dxa"/>
            <w:tcBorders>
              <w:top w:val="single" w:sz="4" w:space="0" w:color="auto"/>
              <w:left w:val="single" w:sz="4" w:space="0" w:color="auto"/>
              <w:bottom w:val="single" w:sz="4" w:space="0" w:color="auto"/>
              <w:right w:val="single" w:sz="4" w:space="0" w:color="auto"/>
            </w:tcBorders>
          </w:tcPr>
          <w:p w:rsidR="00C71DC6" w:rsidRPr="005D7E3C" w:rsidRDefault="00C71DC6" w:rsidP="002B057F">
            <w:pPr>
              <w:spacing w:line="240" w:lineRule="atLeast"/>
              <w:rPr>
                <w:rFonts w:ascii="宋体" w:hAnsi="宋体"/>
                <w:szCs w:val="21"/>
                <w:lang w:val="zh-CN"/>
              </w:rPr>
            </w:pPr>
            <w:r w:rsidRPr="005D7E3C">
              <w:rPr>
                <w:rFonts w:ascii="宋体" w:hAnsi="宋体"/>
                <w:szCs w:val="21"/>
                <w:lang w:val="zh-CN"/>
              </w:rPr>
              <w:t>4.3</w:t>
            </w:r>
            <w:r w:rsidRPr="005D7E3C">
              <w:rPr>
                <w:rFonts w:ascii="宋体" w:hAnsi="宋体" w:hint="eastAsia"/>
                <w:szCs w:val="21"/>
                <w:lang w:val="zh-CN"/>
              </w:rPr>
              <w:t>中标人</w:t>
            </w:r>
            <w:r w:rsidRPr="005D7E3C">
              <w:rPr>
                <w:rFonts w:ascii="宋体" w:hAnsi="宋体"/>
                <w:szCs w:val="21"/>
                <w:lang w:val="zh-CN"/>
              </w:rPr>
              <w:t>售后服务响应时间</w:t>
            </w:r>
            <w:r w:rsidRPr="005D7E3C">
              <w:rPr>
                <w:rFonts w:ascii="宋体" w:hAnsi="宋体" w:hint="eastAsia"/>
                <w:szCs w:val="21"/>
                <w:lang w:val="zh-CN"/>
              </w:rPr>
              <w:t>（2</w:t>
            </w:r>
            <w:r w:rsidRPr="005D7E3C">
              <w:rPr>
                <w:rFonts w:ascii="宋体" w:hAnsi="宋体"/>
                <w:szCs w:val="21"/>
                <w:lang w:val="zh-CN"/>
              </w:rPr>
              <w:t>4</w:t>
            </w:r>
            <w:r w:rsidRPr="005D7E3C">
              <w:rPr>
                <w:rFonts w:ascii="宋体" w:hAnsi="宋体" w:hint="eastAsia"/>
                <w:szCs w:val="21"/>
                <w:lang w:val="zh-CN"/>
              </w:rPr>
              <w:t>小时</w:t>
            </w:r>
            <w:r w:rsidRPr="005D7E3C">
              <w:rPr>
                <w:rFonts w:ascii="宋体" w:hAnsi="宋体"/>
                <w:szCs w:val="21"/>
                <w:lang w:val="zh-CN"/>
              </w:rPr>
              <w:t>热线电话</w:t>
            </w:r>
            <w:r w:rsidRPr="005D7E3C">
              <w:rPr>
                <w:rFonts w:ascii="宋体" w:hAnsi="宋体" w:hint="eastAsia"/>
                <w:szCs w:val="21"/>
                <w:lang w:val="zh-CN"/>
              </w:rPr>
              <w:t>、</w:t>
            </w:r>
            <w:r w:rsidRPr="005D7E3C">
              <w:rPr>
                <w:rFonts w:ascii="宋体" w:hAnsi="宋体"/>
                <w:szCs w:val="21"/>
                <w:lang w:val="zh-CN"/>
              </w:rPr>
              <w:t>email</w:t>
            </w:r>
            <w:r w:rsidRPr="005D7E3C">
              <w:rPr>
                <w:rFonts w:ascii="宋体" w:hAnsi="宋体" w:hint="eastAsia"/>
                <w:szCs w:val="21"/>
                <w:lang w:val="zh-CN"/>
              </w:rPr>
              <w:t>）</w:t>
            </w:r>
            <w:r w:rsidRPr="005D7E3C">
              <w:rPr>
                <w:rFonts w:ascii="宋体" w:hAnsi="宋体"/>
                <w:szCs w:val="21"/>
                <w:lang w:val="zh-CN"/>
              </w:rPr>
              <w:t>：电话响应时间要求2小时内，到场响应时间要求24个小时内（指从接到</w:t>
            </w:r>
            <w:proofErr w:type="gramStart"/>
            <w:r w:rsidRPr="005D7E3C">
              <w:rPr>
                <w:rFonts w:ascii="宋体" w:hAnsi="宋体"/>
                <w:szCs w:val="21"/>
                <w:lang w:val="zh-CN"/>
              </w:rPr>
              <w:t>报障至到达</w:t>
            </w:r>
            <w:proofErr w:type="gramEnd"/>
            <w:r w:rsidRPr="005D7E3C">
              <w:rPr>
                <w:rFonts w:ascii="宋体" w:hAnsi="宋体"/>
                <w:szCs w:val="21"/>
                <w:lang w:val="zh-CN"/>
              </w:rPr>
              <w:t>故障现场的时间）</w:t>
            </w:r>
            <w:r w:rsidRPr="005D7E3C">
              <w:rPr>
                <w:rFonts w:ascii="宋体" w:hAnsi="宋体" w:hint="eastAsia"/>
                <w:szCs w:val="21"/>
                <w:lang w:val="zh-CN"/>
              </w:rPr>
              <w:t>；email响应时间要求为2</w:t>
            </w:r>
            <w:r w:rsidRPr="005D7E3C">
              <w:rPr>
                <w:rFonts w:ascii="宋体" w:hAnsi="宋体"/>
                <w:szCs w:val="21"/>
                <w:lang w:val="zh-CN"/>
              </w:rPr>
              <w:t>4</w:t>
            </w:r>
            <w:r w:rsidRPr="005D7E3C">
              <w:rPr>
                <w:rFonts w:ascii="宋体" w:hAnsi="宋体" w:hint="eastAsia"/>
                <w:szCs w:val="21"/>
                <w:lang w:val="zh-CN"/>
              </w:rPr>
              <w:t>小时内</w:t>
            </w:r>
            <w:r w:rsidRPr="005D7E3C">
              <w:rPr>
                <w:rFonts w:ascii="宋体" w:hAnsi="宋体"/>
                <w:szCs w:val="21"/>
                <w:lang w:val="zh-CN"/>
              </w:rPr>
              <w:t>。</w:t>
            </w:r>
          </w:p>
        </w:tc>
      </w:tr>
      <w:tr w:rsidR="00C71DC6" w:rsidRPr="005D7E3C" w:rsidTr="002B057F">
        <w:trPr>
          <w:trHeight w:val="376"/>
        </w:trPr>
        <w:tc>
          <w:tcPr>
            <w:tcW w:w="579" w:type="dxa"/>
            <w:vMerge/>
            <w:tcBorders>
              <w:left w:val="single" w:sz="4" w:space="0" w:color="auto"/>
              <w:right w:val="single" w:sz="4" w:space="0" w:color="auto"/>
            </w:tcBorders>
            <w:vAlign w:val="center"/>
          </w:tcPr>
          <w:p w:rsidR="00C71DC6" w:rsidRPr="005D7E3C" w:rsidRDefault="00C71DC6" w:rsidP="002B057F">
            <w:pPr>
              <w:spacing w:line="240" w:lineRule="atLeast"/>
              <w:rPr>
                <w:rFonts w:ascii="宋体" w:hAnsi="宋体"/>
                <w:szCs w:val="21"/>
              </w:rPr>
            </w:pPr>
          </w:p>
        </w:tc>
        <w:tc>
          <w:tcPr>
            <w:tcW w:w="1620" w:type="dxa"/>
            <w:vMerge/>
            <w:tcBorders>
              <w:left w:val="single" w:sz="4" w:space="0" w:color="auto"/>
              <w:right w:val="single" w:sz="4" w:space="0" w:color="auto"/>
            </w:tcBorders>
          </w:tcPr>
          <w:p w:rsidR="00C71DC6" w:rsidRPr="005D7E3C" w:rsidRDefault="00C71DC6" w:rsidP="002B057F">
            <w:pPr>
              <w:spacing w:line="240" w:lineRule="atLeast"/>
              <w:rPr>
                <w:rFonts w:ascii="宋体" w:hAnsi="宋体"/>
                <w:szCs w:val="21"/>
              </w:rPr>
            </w:pPr>
          </w:p>
        </w:tc>
        <w:tc>
          <w:tcPr>
            <w:tcW w:w="7044" w:type="dxa"/>
            <w:tcBorders>
              <w:top w:val="single" w:sz="4" w:space="0" w:color="auto"/>
              <w:left w:val="single" w:sz="4" w:space="0" w:color="auto"/>
              <w:bottom w:val="single" w:sz="4" w:space="0" w:color="auto"/>
              <w:right w:val="single" w:sz="4" w:space="0" w:color="auto"/>
            </w:tcBorders>
          </w:tcPr>
          <w:p w:rsidR="00C71DC6" w:rsidRPr="005D7E3C" w:rsidRDefault="00C71DC6" w:rsidP="002B057F">
            <w:pPr>
              <w:spacing w:line="240" w:lineRule="atLeast"/>
              <w:rPr>
                <w:rFonts w:ascii="宋体" w:hAnsi="宋体"/>
                <w:szCs w:val="21"/>
                <w:lang w:val="zh-CN"/>
              </w:rPr>
            </w:pPr>
            <w:r w:rsidRPr="005D7E3C">
              <w:rPr>
                <w:rFonts w:ascii="宋体" w:hAnsi="宋体"/>
                <w:szCs w:val="21"/>
                <w:lang w:val="zh-CN"/>
              </w:rPr>
              <w:t>4.4</w:t>
            </w:r>
            <w:r w:rsidRPr="005D7E3C">
              <w:rPr>
                <w:rFonts w:ascii="宋体" w:hAnsi="宋体" w:hint="eastAsia"/>
                <w:szCs w:val="21"/>
                <w:lang w:val="zh-CN"/>
              </w:rPr>
              <w:t>中标人</w:t>
            </w:r>
            <w:r w:rsidRPr="005D7E3C">
              <w:rPr>
                <w:rFonts w:ascii="宋体" w:hAnsi="宋体"/>
                <w:szCs w:val="21"/>
                <w:lang w:val="zh-CN"/>
              </w:rPr>
              <w:t>必须能够随时提供全新备品，一旦设备出现问题必须保证全新备品能在24小时内到现场，48小时内解决相关问题。</w:t>
            </w:r>
          </w:p>
        </w:tc>
      </w:tr>
      <w:tr w:rsidR="00C71DC6" w:rsidRPr="005D7E3C" w:rsidTr="002B057F">
        <w:trPr>
          <w:trHeight w:val="376"/>
        </w:trPr>
        <w:tc>
          <w:tcPr>
            <w:tcW w:w="579" w:type="dxa"/>
            <w:vMerge/>
            <w:tcBorders>
              <w:left w:val="single" w:sz="4" w:space="0" w:color="auto"/>
              <w:right w:val="single" w:sz="4" w:space="0" w:color="auto"/>
            </w:tcBorders>
            <w:vAlign w:val="center"/>
          </w:tcPr>
          <w:p w:rsidR="00C71DC6" w:rsidRPr="005D7E3C" w:rsidRDefault="00C71DC6" w:rsidP="002B057F">
            <w:pPr>
              <w:spacing w:line="240" w:lineRule="atLeast"/>
              <w:rPr>
                <w:rFonts w:ascii="宋体" w:hAnsi="宋体"/>
                <w:szCs w:val="21"/>
              </w:rPr>
            </w:pPr>
          </w:p>
        </w:tc>
        <w:tc>
          <w:tcPr>
            <w:tcW w:w="1620" w:type="dxa"/>
            <w:vMerge/>
            <w:tcBorders>
              <w:left w:val="single" w:sz="4" w:space="0" w:color="auto"/>
              <w:right w:val="single" w:sz="4" w:space="0" w:color="auto"/>
            </w:tcBorders>
          </w:tcPr>
          <w:p w:rsidR="00C71DC6" w:rsidRPr="005D7E3C" w:rsidRDefault="00C71DC6" w:rsidP="002B057F">
            <w:pPr>
              <w:spacing w:line="240" w:lineRule="atLeast"/>
              <w:rPr>
                <w:rFonts w:ascii="宋体" w:hAnsi="宋体"/>
                <w:szCs w:val="21"/>
              </w:rPr>
            </w:pPr>
          </w:p>
        </w:tc>
        <w:tc>
          <w:tcPr>
            <w:tcW w:w="7044" w:type="dxa"/>
            <w:tcBorders>
              <w:top w:val="single" w:sz="4" w:space="0" w:color="auto"/>
              <w:left w:val="single" w:sz="4" w:space="0" w:color="auto"/>
              <w:bottom w:val="single" w:sz="4" w:space="0" w:color="auto"/>
              <w:right w:val="single" w:sz="4" w:space="0" w:color="auto"/>
            </w:tcBorders>
          </w:tcPr>
          <w:p w:rsidR="00C71DC6" w:rsidRPr="005D7E3C" w:rsidRDefault="00C71DC6" w:rsidP="002B057F">
            <w:pPr>
              <w:spacing w:line="240" w:lineRule="atLeast"/>
              <w:rPr>
                <w:rFonts w:ascii="宋体" w:hAnsi="宋体"/>
                <w:szCs w:val="21"/>
                <w:lang w:val="zh-CN"/>
              </w:rPr>
            </w:pPr>
            <w:r w:rsidRPr="005D7E3C">
              <w:rPr>
                <w:rFonts w:ascii="宋体" w:hAnsi="宋体"/>
                <w:szCs w:val="21"/>
              </w:rPr>
              <w:t>4.5</w:t>
            </w:r>
            <w:r w:rsidRPr="005D7E3C">
              <w:rPr>
                <w:rFonts w:ascii="宋体" w:hAnsi="宋体"/>
                <w:szCs w:val="21"/>
                <w:lang w:val="zh-CN"/>
              </w:rPr>
              <w:t>为保证</w:t>
            </w:r>
            <w:r w:rsidRPr="005D7E3C">
              <w:rPr>
                <w:rFonts w:ascii="宋体" w:hAnsi="宋体" w:hint="eastAsia"/>
                <w:szCs w:val="21"/>
                <w:lang w:val="zh-CN"/>
              </w:rPr>
              <w:t>中标人</w:t>
            </w:r>
            <w:r w:rsidRPr="005D7E3C">
              <w:rPr>
                <w:rFonts w:ascii="宋体" w:hAnsi="宋体"/>
                <w:szCs w:val="21"/>
                <w:lang w:val="zh-CN"/>
              </w:rPr>
              <w:t>所提供的仪器设备安全、可靠运行，便于买方的运行维护，必须对</w:t>
            </w:r>
            <w:r w:rsidRPr="005D7E3C">
              <w:rPr>
                <w:rFonts w:ascii="宋体" w:hAnsi="宋体" w:hint="eastAsia"/>
                <w:szCs w:val="21"/>
                <w:lang w:val="zh-CN"/>
              </w:rPr>
              <w:t>采购人</w:t>
            </w:r>
            <w:r w:rsidRPr="005D7E3C">
              <w:rPr>
                <w:rFonts w:ascii="宋体" w:hAnsi="宋体"/>
                <w:szCs w:val="21"/>
                <w:lang w:val="zh-CN"/>
              </w:rPr>
              <w:t>培训合格的维护和管理人员；</w:t>
            </w:r>
          </w:p>
        </w:tc>
      </w:tr>
      <w:tr w:rsidR="00C71DC6" w:rsidRPr="005D7E3C" w:rsidTr="002B057F">
        <w:trPr>
          <w:trHeight w:val="376"/>
        </w:trPr>
        <w:tc>
          <w:tcPr>
            <w:tcW w:w="579" w:type="dxa"/>
            <w:vMerge/>
            <w:tcBorders>
              <w:left w:val="single" w:sz="4" w:space="0" w:color="auto"/>
              <w:right w:val="single" w:sz="4" w:space="0" w:color="auto"/>
            </w:tcBorders>
            <w:vAlign w:val="center"/>
          </w:tcPr>
          <w:p w:rsidR="00C71DC6" w:rsidRPr="005D7E3C" w:rsidRDefault="00C71DC6" w:rsidP="002B057F">
            <w:pPr>
              <w:spacing w:line="240" w:lineRule="atLeast"/>
              <w:rPr>
                <w:rFonts w:ascii="宋体" w:hAnsi="宋体"/>
                <w:szCs w:val="21"/>
              </w:rPr>
            </w:pPr>
          </w:p>
        </w:tc>
        <w:tc>
          <w:tcPr>
            <w:tcW w:w="1620" w:type="dxa"/>
            <w:vMerge/>
            <w:tcBorders>
              <w:left w:val="single" w:sz="4" w:space="0" w:color="auto"/>
              <w:right w:val="single" w:sz="4" w:space="0" w:color="auto"/>
            </w:tcBorders>
          </w:tcPr>
          <w:p w:rsidR="00C71DC6" w:rsidRPr="005D7E3C" w:rsidRDefault="00C71DC6" w:rsidP="002B057F">
            <w:pPr>
              <w:spacing w:line="240" w:lineRule="atLeast"/>
              <w:rPr>
                <w:rFonts w:ascii="宋体" w:hAnsi="宋体"/>
                <w:szCs w:val="21"/>
              </w:rPr>
            </w:pPr>
          </w:p>
        </w:tc>
        <w:tc>
          <w:tcPr>
            <w:tcW w:w="7044" w:type="dxa"/>
            <w:tcBorders>
              <w:top w:val="single" w:sz="4" w:space="0" w:color="auto"/>
              <w:left w:val="single" w:sz="4" w:space="0" w:color="auto"/>
              <w:bottom w:val="single" w:sz="4" w:space="0" w:color="auto"/>
              <w:right w:val="single" w:sz="4" w:space="0" w:color="auto"/>
            </w:tcBorders>
          </w:tcPr>
          <w:p w:rsidR="00C71DC6" w:rsidRPr="005D7E3C" w:rsidRDefault="00C71DC6" w:rsidP="002B057F">
            <w:pPr>
              <w:spacing w:line="240" w:lineRule="atLeast"/>
              <w:rPr>
                <w:rFonts w:ascii="宋体" w:hAnsi="宋体"/>
                <w:szCs w:val="21"/>
                <w:lang w:val="zh-CN"/>
              </w:rPr>
            </w:pPr>
            <w:r w:rsidRPr="005D7E3C">
              <w:rPr>
                <w:rFonts w:ascii="宋体" w:hAnsi="宋体"/>
                <w:szCs w:val="21"/>
                <w:lang w:val="zh-CN"/>
              </w:rPr>
              <w:t>4.6</w:t>
            </w:r>
            <w:r w:rsidRPr="005D7E3C">
              <w:rPr>
                <w:rFonts w:ascii="宋体" w:hAnsi="宋体" w:hint="eastAsia"/>
                <w:szCs w:val="21"/>
                <w:lang w:val="zh-CN"/>
              </w:rPr>
              <w:t>中标人</w:t>
            </w:r>
            <w:r w:rsidRPr="005D7E3C">
              <w:rPr>
                <w:rFonts w:ascii="宋体" w:hAnsi="宋体"/>
                <w:szCs w:val="21"/>
                <w:lang w:val="zh-CN"/>
              </w:rPr>
              <w:t>负责对</w:t>
            </w:r>
            <w:r w:rsidRPr="005D7E3C">
              <w:rPr>
                <w:rFonts w:ascii="宋体" w:hAnsi="宋体" w:hint="eastAsia"/>
                <w:szCs w:val="21"/>
                <w:lang w:val="zh-CN"/>
              </w:rPr>
              <w:t>采购人</w:t>
            </w:r>
            <w:r w:rsidRPr="005D7E3C">
              <w:rPr>
                <w:rFonts w:ascii="宋体" w:hAnsi="宋体"/>
                <w:szCs w:val="21"/>
                <w:lang w:val="zh-CN"/>
              </w:rPr>
              <w:t>提供至少一次现场技术培训，以便工作人员在培训后能熟练地掌握系统的维护工作，并能及时排除大部分的系统障碍。</w:t>
            </w:r>
          </w:p>
        </w:tc>
      </w:tr>
      <w:tr w:rsidR="00C71DC6" w:rsidRPr="005D7E3C" w:rsidTr="002B057F">
        <w:trPr>
          <w:trHeight w:val="376"/>
        </w:trPr>
        <w:tc>
          <w:tcPr>
            <w:tcW w:w="579" w:type="dxa"/>
            <w:vMerge/>
            <w:tcBorders>
              <w:left w:val="single" w:sz="4" w:space="0" w:color="auto"/>
              <w:right w:val="single" w:sz="4" w:space="0" w:color="auto"/>
            </w:tcBorders>
            <w:vAlign w:val="center"/>
          </w:tcPr>
          <w:p w:rsidR="00C71DC6" w:rsidRPr="005D7E3C" w:rsidRDefault="00C71DC6" w:rsidP="002B057F">
            <w:pPr>
              <w:spacing w:line="240" w:lineRule="atLeast"/>
              <w:rPr>
                <w:rFonts w:ascii="宋体" w:hAnsi="宋体"/>
                <w:szCs w:val="21"/>
              </w:rPr>
            </w:pPr>
          </w:p>
        </w:tc>
        <w:tc>
          <w:tcPr>
            <w:tcW w:w="1620" w:type="dxa"/>
            <w:vMerge/>
            <w:tcBorders>
              <w:left w:val="single" w:sz="4" w:space="0" w:color="auto"/>
              <w:right w:val="single" w:sz="4" w:space="0" w:color="auto"/>
            </w:tcBorders>
          </w:tcPr>
          <w:p w:rsidR="00C71DC6" w:rsidRPr="005D7E3C" w:rsidRDefault="00C71DC6" w:rsidP="002B057F">
            <w:pPr>
              <w:spacing w:line="240" w:lineRule="atLeast"/>
              <w:rPr>
                <w:rFonts w:ascii="宋体" w:hAnsi="宋体"/>
                <w:szCs w:val="21"/>
              </w:rPr>
            </w:pPr>
          </w:p>
        </w:tc>
        <w:tc>
          <w:tcPr>
            <w:tcW w:w="7044" w:type="dxa"/>
            <w:tcBorders>
              <w:top w:val="single" w:sz="4" w:space="0" w:color="auto"/>
              <w:left w:val="single" w:sz="4" w:space="0" w:color="auto"/>
              <w:bottom w:val="single" w:sz="4" w:space="0" w:color="auto"/>
              <w:right w:val="single" w:sz="4" w:space="0" w:color="auto"/>
            </w:tcBorders>
          </w:tcPr>
          <w:p w:rsidR="00C71DC6" w:rsidRPr="005D7E3C" w:rsidRDefault="00C71DC6" w:rsidP="002B057F">
            <w:pPr>
              <w:spacing w:line="240" w:lineRule="atLeast"/>
              <w:rPr>
                <w:rFonts w:ascii="宋体" w:hAnsi="宋体"/>
                <w:szCs w:val="21"/>
                <w:lang w:val="zh-CN"/>
              </w:rPr>
            </w:pPr>
            <w:r w:rsidRPr="005D7E3C">
              <w:rPr>
                <w:rFonts w:ascii="宋体" w:hAnsi="宋体"/>
                <w:szCs w:val="21"/>
                <w:lang w:val="zh-CN"/>
              </w:rPr>
              <w:t>4.7</w:t>
            </w:r>
            <w:r w:rsidRPr="005D7E3C">
              <w:rPr>
                <w:rFonts w:ascii="宋体" w:hAnsi="宋体" w:hint="eastAsia"/>
                <w:szCs w:val="21"/>
                <w:lang w:val="zh-CN"/>
              </w:rPr>
              <w:t>中标人</w:t>
            </w:r>
            <w:r w:rsidRPr="005D7E3C">
              <w:rPr>
                <w:rFonts w:ascii="宋体" w:hAnsi="宋体"/>
                <w:szCs w:val="21"/>
                <w:lang w:val="zh-CN"/>
              </w:rPr>
              <w:t>提供该设备的技术使用说明书及外购配件仪器说明书，并指导在使用该设备时的操作注意</w:t>
            </w:r>
          </w:p>
        </w:tc>
      </w:tr>
      <w:tr w:rsidR="00C71DC6" w:rsidRPr="005D7E3C" w:rsidTr="002B057F">
        <w:trPr>
          <w:trHeight w:val="350"/>
        </w:trPr>
        <w:tc>
          <w:tcPr>
            <w:tcW w:w="579" w:type="dxa"/>
            <w:vMerge w:val="restart"/>
            <w:tcBorders>
              <w:top w:val="single" w:sz="4" w:space="0" w:color="auto"/>
              <w:left w:val="single" w:sz="4" w:space="0" w:color="auto"/>
              <w:right w:val="single" w:sz="4" w:space="0" w:color="auto"/>
            </w:tcBorders>
            <w:vAlign w:val="center"/>
          </w:tcPr>
          <w:p w:rsidR="00C71DC6" w:rsidRPr="005D7E3C" w:rsidRDefault="00C71DC6" w:rsidP="002B057F">
            <w:pPr>
              <w:spacing w:line="240" w:lineRule="atLeast"/>
              <w:rPr>
                <w:rFonts w:ascii="宋体" w:hAnsi="宋体"/>
                <w:szCs w:val="21"/>
              </w:rPr>
            </w:pPr>
            <w:r w:rsidRPr="005D7E3C">
              <w:rPr>
                <w:rFonts w:ascii="宋体" w:hAnsi="宋体"/>
                <w:szCs w:val="21"/>
              </w:rPr>
              <w:t>5</w:t>
            </w:r>
          </w:p>
        </w:tc>
        <w:tc>
          <w:tcPr>
            <w:tcW w:w="1620" w:type="dxa"/>
            <w:vMerge w:val="restart"/>
            <w:tcBorders>
              <w:top w:val="single" w:sz="4" w:space="0" w:color="auto"/>
              <w:left w:val="single" w:sz="4" w:space="0" w:color="auto"/>
              <w:right w:val="single" w:sz="4" w:space="0" w:color="auto"/>
            </w:tcBorders>
            <w:vAlign w:val="center"/>
          </w:tcPr>
          <w:p w:rsidR="00C71DC6" w:rsidRPr="005D7E3C" w:rsidRDefault="00C71DC6" w:rsidP="002B057F">
            <w:pPr>
              <w:spacing w:line="240" w:lineRule="atLeast"/>
              <w:rPr>
                <w:rFonts w:ascii="宋体" w:hAnsi="宋体"/>
                <w:szCs w:val="21"/>
              </w:rPr>
            </w:pPr>
            <w:r w:rsidRPr="005D7E3C">
              <w:rPr>
                <w:rFonts w:ascii="宋体" w:hAnsi="宋体" w:hint="eastAsia"/>
                <w:szCs w:val="21"/>
              </w:rPr>
              <w:t>关于安装、调试和验收</w:t>
            </w:r>
          </w:p>
        </w:tc>
        <w:tc>
          <w:tcPr>
            <w:tcW w:w="7044" w:type="dxa"/>
            <w:tcBorders>
              <w:top w:val="single" w:sz="4" w:space="0" w:color="auto"/>
              <w:left w:val="single" w:sz="4" w:space="0" w:color="auto"/>
              <w:bottom w:val="single" w:sz="4" w:space="0" w:color="auto"/>
              <w:right w:val="single" w:sz="4" w:space="0" w:color="auto"/>
            </w:tcBorders>
          </w:tcPr>
          <w:p w:rsidR="00C71DC6" w:rsidRPr="005D7E3C" w:rsidRDefault="00C71DC6" w:rsidP="002B057F">
            <w:pPr>
              <w:spacing w:line="240" w:lineRule="atLeast"/>
              <w:rPr>
                <w:rFonts w:ascii="宋体" w:hAnsi="宋体"/>
                <w:szCs w:val="21"/>
              </w:rPr>
            </w:pPr>
            <w:r w:rsidRPr="005D7E3C">
              <w:rPr>
                <w:rFonts w:ascii="宋体" w:hAnsi="宋体"/>
                <w:szCs w:val="21"/>
              </w:rPr>
              <w:t>5.1</w:t>
            </w:r>
            <w:r w:rsidRPr="005D7E3C">
              <w:rPr>
                <w:rFonts w:ascii="宋体" w:hAnsi="宋体" w:hint="eastAsia"/>
                <w:kern w:val="0"/>
                <w:szCs w:val="21"/>
                <w:lang w:val="zh-CN"/>
              </w:rPr>
              <w:t>中标人技术</w:t>
            </w:r>
            <w:r w:rsidRPr="005D7E3C">
              <w:rPr>
                <w:rFonts w:ascii="宋体" w:hAnsi="宋体" w:hint="eastAsia"/>
                <w:szCs w:val="21"/>
                <w:lang w:val="zh-CN"/>
              </w:rPr>
              <w:t>工程师负责现场的免费安装、调试；如需特殊安装条件的，中标人应当发货前</w:t>
            </w:r>
            <w:r w:rsidRPr="005D7E3C">
              <w:rPr>
                <w:rFonts w:ascii="宋体" w:hAnsi="宋体"/>
                <w:szCs w:val="21"/>
                <w:lang w:val="zh-CN"/>
              </w:rPr>
              <w:t>3</w:t>
            </w:r>
            <w:r w:rsidRPr="005D7E3C">
              <w:rPr>
                <w:rFonts w:ascii="宋体" w:hAnsi="宋体" w:hint="eastAsia"/>
                <w:szCs w:val="21"/>
                <w:lang w:val="zh-CN"/>
              </w:rPr>
              <w:t>天内与采购人进行场地安装事宜的确认。</w:t>
            </w:r>
          </w:p>
        </w:tc>
      </w:tr>
      <w:tr w:rsidR="00C71DC6" w:rsidRPr="005D7E3C" w:rsidTr="002B057F">
        <w:trPr>
          <w:trHeight w:val="350"/>
        </w:trPr>
        <w:tc>
          <w:tcPr>
            <w:tcW w:w="579" w:type="dxa"/>
            <w:vMerge/>
            <w:tcBorders>
              <w:left w:val="single" w:sz="4" w:space="0" w:color="auto"/>
              <w:right w:val="single" w:sz="4" w:space="0" w:color="auto"/>
            </w:tcBorders>
            <w:vAlign w:val="center"/>
          </w:tcPr>
          <w:p w:rsidR="00C71DC6" w:rsidRPr="005D7E3C" w:rsidRDefault="00C71DC6" w:rsidP="002B057F">
            <w:pPr>
              <w:spacing w:line="240" w:lineRule="atLeast"/>
              <w:rPr>
                <w:rFonts w:ascii="宋体" w:hAnsi="宋体"/>
                <w:szCs w:val="21"/>
              </w:rPr>
            </w:pPr>
          </w:p>
        </w:tc>
        <w:tc>
          <w:tcPr>
            <w:tcW w:w="1620" w:type="dxa"/>
            <w:vMerge/>
            <w:tcBorders>
              <w:left w:val="single" w:sz="4" w:space="0" w:color="auto"/>
              <w:right w:val="single" w:sz="4" w:space="0" w:color="auto"/>
            </w:tcBorders>
          </w:tcPr>
          <w:p w:rsidR="00C71DC6" w:rsidRPr="005D7E3C" w:rsidRDefault="00C71DC6" w:rsidP="002B057F">
            <w:pPr>
              <w:spacing w:line="240" w:lineRule="atLeast"/>
              <w:rPr>
                <w:rFonts w:ascii="宋体" w:hAnsi="宋体"/>
                <w:szCs w:val="21"/>
              </w:rPr>
            </w:pPr>
          </w:p>
        </w:tc>
        <w:tc>
          <w:tcPr>
            <w:tcW w:w="7044" w:type="dxa"/>
            <w:tcBorders>
              <w:top w:val="single" w:sz="4" w:space="0" w:color="auto"/>
              <w:left w:val="single" w:sz="4" w:space="0" w:color="auto"/>
              <w:bottom w:val="single" w:sz="4" w:space="0" w:color="auto"/>
              <w:right w:val="single" w:sz="4" w:space="0" w:color="auto"/>
            </w:tcBorders>
          </w:tcPr>
          <w:p w:rsidR="00C71DC6" w:rsidRPr="005D7E3C" w:rsidRDefault="00C71DC6" w:rsidP="002B057F">
            <w:pPr>
              <w:spacing w:line="240" w:lineRule="atLeast"/>
              <w:rPr>
                <w:rFonts w:ascii="宋体" w:hAnsi="宋体"/>
                <w:szCs w:val="21"/>
              </w:rPr>
            </w:pPr>
            <w:r w:rsidRPr="005D7E3C">
              <w:rPr>
                <w:rFonts w:ascii="宋体" w:hAnsi="宋体"/>
                <w:szCs w:val="21"/>
              </w:rPr>
              <w:t>5.2</w:t>
            </w:r>
            <w:r w:rsidRPr="005D7E3C">
              <w:rPr>
                <w:rFonts w:ascii="宋体" w:hAnsi="宋体" w:hint="eastAsia"/>
                <w:szCs w:val="21"/>
              </w:rPr>
              <w:t>货物</w:t>
            </w:r>
            <w:r w:rsidRPr="005D7E3C">
              <w:rPr>
                <w:rFonts w:ascii="宋体" w:hAnsi="宋体" w:hint="eastAsia"/>
                <w:szCs w:val="21"/>
                <w:lang w:val="zh-CN"/>
              </w:rPr>
              <w:t>运抵安装现场后，采购人应当与中标人共同开箱；中标人技术工程师负责现场的免费安装、调试；验收结果以采购人的验收报告为最终验收结果，验收时发现短缺、破损, 采购人有权要求中标人立即补发和负责更换。</w:t>
            </w:r>
          </w:p>
        </w:tc>
      </w:tr>
      <w:tr w:rsidR="00C71DC6" w:rsidRPr="005D7E3C" w:rsidTr="002B057F">
        <w:trPr>
          <w:trHeight w:val="350"/>
        </w:trPr>
        <w:tc>
          <w:tcPr>
            <w:tcW w:w="579" w:type="dxa"/>
            <w:vMerge/>
            <w:tcBorders>
              <w:left w:val="single" w:sz="4" w:space="0" w:color="auto"/>
              <w:right w:val="single" w:sz="4" w:space="0" w:color="auto"/>
            </w:tcBorders>
            <w:vAlign w:val="center"/>
          </w:tcPr>
          <w:p w:rsidR="00C71DC6" w:rsidRPr="005D7E3C" w:rsidRDefault="00C71DC6" w:rsidP="002B057F">
            <w:pPr>
              <w:spacing w:line="240" w:lineRule="atLeast"/>
              <w:rPr>
                <w:rFonts w:ascii="宋体" w:hAnsi="宋体"/>
                <w:szCs w:val="21"/>
              </w:rPr>
            </w:pPr>
          </w:p>
        </w:tc>
        <w:tc>
          <w:tcPr>
            <w:tcW w:w="1620" w:type="dxa"/>
            <w:vMerge/>
            <w:tcBorders>
              <w:left w:val="single" w:sz="4" w:space="0" w:color="auto"/>
              <w:right w:val="single" w:sz="4" w:space="0" w:color="auto"/>
            </w:tcBorders>
          </w:tcPr>
          <w:p w:rsidR="00C71DC6" w:rsidRPr="005D7E3C" w:rsidRDefault="00C71DC6" w:rsidP="002B057F">
            <w:pPr>
              <w:spacing w:line="240" w:lineRule="atLeast"/>
              <w:rPr>
                <w:rFonts w:ascii="宋体" w:hAnsi="宋体"/>
                <w:szCs w:val="21"/>
              </w:rPr>
            </w:pPr>
          </w:p>
        </w:tc>
        <w:tc>
          <w:tcPr>
            <w:tcW w:w="7044" w:type="dxa"/>
            <w:tcBorders>
              <w:top w:val="single" w:sz="4" w:space="0" w:color="auto"/>
              <w:left w:val="single" w:sz="4" w:space="0" w:color="auto"/>
              <w:bottom w:val="single" w:sz="4" w:space="0" w:color="auto"/>
              <w:right w:val="single" w:sz="4" w:space="0" w:color="auto"/>
            </w:tcBorders>
          </w:tcPr>
          <w:p w:rsidR="00C71DC6" w:rsidRPr="005D7E3C" w:rsidRDefault="00C71DC6" w:rsidP="002B057F">
            <w:pPr>
              <w:spacing w:line="240" w:lineRule="atLeast"/>
              <w:rPr>
                <w:rFonts w:ascii="宋体" w:hAnsi="宋体"/>
                <w:bCs/>
                <w:szCs w:val="21"/>
              </w:rPr>
            </w:pPr>
            <w:r w:rsidRPr="005D7E3C">
              <w:rPr>
                <w:rFonts w:ascii="宋体" w:hAnsi="宋体"/>
                <w:bCs/>
                <w:szCs w:val="21"/>
              </w:rPr>
              <w:t>5.3</w:t>
            </w:r>
            <w:r w:rsidRPr="005D7E3C">
              <w:rPr>
                <w:rFonts w:ascii="宋体" w:hAnsi="宋体" w:hint="eastAsia"/>
                <w:szCs w:val="21"/>
                <w:lang w:val="zh-CN"/>
              </w:rPr>
              <w:t>中标人应提出仪器设备测试的内容、项目、指标和方法</w:t>
            </w:r>
            <w:r w:rsidRPr="005D7E3C">
              <w:rPr>
                <w:rFonts w:ascii="宋体" w:hAnsi="宋体"/>
                <w:szCs w:val="21"/>
                <w:lang w:val="zh-CN"/>
              </w:rPr>
              <w:t>,</w:t>
            </w:r>
            <w:r w:rsidRPr="005D7E3C">
              <w:rPr>
                <w:rFonts w:ascii="宋体" w:hAnsi="宋体" w:hint="eastAsia"/>
                <w:szCs w:val="21"/>
                <w:lang w:val="zh-CN"/>
              </w:rPr>
              <w:t xml:space="preserve"> 中标人</w:t>
            </w:r>
            <w:r w:rsidRPr="005D7E3C">
              <w:rPr>
                <w:rFonts w:ascii="宋体" w:hAnsi="宋体"/>
                <w:szCs w:val="21"/>
                <w:lang w:val="zh-CN"/>
              </w:rPr>
              <w:t>有责任对</w:t>
            </w:r>
            <w:r w:rsidRPr="005D7E3C">
              <w:rPr>
                <w:rFonts w:ascii="宋体" w:hAnsi="宋体" w:hint="eastAsia"/>
                <w:szCs w:val="21"/>
                <w:lang w:val="zh-CN"/>
              </w:rPr>
              <w:t>采购人</w:t>
            </w:r>
            <w:r w:rsidRPr="005D7E3C">
              <w:rPr>
                <w:rFonts w:ascii="宋体" w:hAnsi="宋体"/>
                <w:szCs w:val="21"/>
                <w:lang w:val="zh-CN"/>
              </w:rPr>
              <w:t>的技术人员提出的问题</w:t>
            </w:r>
            <w:proofErr w:type="gramStart"/>
            <w:r w:rsidRPr="005D7E3C">
              <w:rPr>
                <w:rFonts w:ascii="宋体" w:hAnsi="宋体"/>
                <w:szCs w:val="21"/>
                <w:lang w:val="zh-CN"/>
              </w:rPr>
              <w:t>作出</w:t>
            </w:r>
            <w:proofErr w:type="gramEnd"/>
            <w:r w:rsidRPr="005D7E3C">
              <w:rPr>
                <w:rFonts w:ascii="宋体" w:hAnsi="宋体"/>
                <w:szCs w:val="21"/>
                <w:lang w:val="zh-CN"/>
              </w:rPr>
              <w:t xml:space="preserve">解答。测试应进行详细记录, </w:t>
            </w:r>
            <w:r w:rsidRPr="005D7E3C">
              <w:rPr>
                <w:rFonts w:ascii="宋体" w:hAnsi="宋体" w:hint="eastAsia"/>
                <w:szCs w:val="21"/>
                <w:lang w:val="zh-CN"/>
              </w:rPr>
              <w:t>仪器设备测试结束后</w:t>
            </w:r>
            <w:r w:rsidRPr="005D7E3C">
              <w:rPr>
                <w:rFonts w:ascii="宋体" w:hAnsi="宋体"/>
                <w:szCs w:val="21"/>
                <w:lang w:val="zh-CN"/>
              </w:rPr>
              <w:t xml:space="preserve">, </w:t>
            </w:r>
            <w:r w:rsidRPr="005D7E3C">
              <w:rPr>
                <w:rFonts w:ascii="宋体" w:hAnsi="宋体" w:hint="eastAsia"/>
                <w:szCs w:val="21"/>
                <w:lang w:val="zh-CN"/>
              </w:rPr>
              <w:t>由中标人技术人员签字后交给采购人验收</w:t>
            </w:r>
            <w:r w:rsidRPr="005D7E3C">
              <w:rPr>
                <w:rFonts w:ascii="宋体" w:hAnsi="宋体" w:hint="eastAsia"/>
                <w:bCs/>
                <w:szCs w:val="21"/>
                <w:lang w:val="zh-CN"/>
              </w:rPr>
              <w:t>。</w:t>
            </w:r>
          </w:p>
        </w:tc>
      </w:tr>
      <w:tr w:rsidR="00C71DC6" w:rsidRPr="005D7E3C" w:rsidTr="002B057F">
        <w:trPr>
          <w:trHeight w:val="350"/>
        </w:trPr>
        <w:tc>
          <w:tcPr>
            <w:tcW w:w="579" w:type="dxa"/>
            <w:vMerge/>
            <w:tcBorders>
              <w:left w:val="single" w:sz="4" w:space="0" w:color="auto"/>
              <w:right w:val="single" w:sz="4" w:space="0" w:color="auto"/>
            </w:tcBorders>
            <w:vAlign w:val="center"/>
          </w:tcPr>
          <w:p w:rsidR="00C71DC6" w:rsidRPr="005D7E3C" w:rsidRDefault="00C71DC6" w:rsidP="002B057F">
            <w:pPr>
              <w:spacing w:line="240" w:lineRule="atLeast"/>
              <w:rPr>
                <w:rFonts w:ascii="宋体" w:hAnsi="宋体"/>
                <w:szCs w:val="21"/>
              </w:rPr>
            </w:pPr>
          </w:p>
        </w:tc>
        <w:tc>
          <w:tcPr>
            <w:tcW w:w="1620" w:type="dxa"/>
            <w:vMerge/>
            <w:tcBorders>
              <w:left w:val="single" w:sz="4" w:space="0" w:color="auto"/>
              <w:right w:val="single" w:sz="4" w:space="0" w:color="auto"/>
            </w:tcBorders>
          </w:tcPr>
          <w:p w:rsidR="00C71DC6" w:rsidRPr="005D7E3C" w:rsidRDefault="00C71DC6" w:rsidP="002B057F">
            <w:pPr>
              <w:spacing w:line="240" w:lineRule="atLeast"/>
              <w:rPr>
                <w:rFonts w:ascii="宋体" w:hAnsi="宋体"/>
                <w:szCs w:val="21"/>
              </w:rPr>
            </w:pPr>
          </w:p>
        </w:tc>
        <w:tc>
          <w:tcPr>
            <w:tcW w:w="7044" w:type="dxa"/>
            <w:tcBorders>
              <w:top w:val="single" w:sz="4" w:space="0" w:color="auto"/>
              <w:left w:val="single" w:sz="4" w:space="0" w:color="auto"/>
              <w:bottom w:val="single" w:sz="4" w:space="0" w:color="auto"/>
              <w:right w:val="single" w:sz="4" w:space="0" w:color="auto"/>
            </w:tcBorders>
          </w:tcPr>
          <w:p w:rsidR="00C71DC6" w:rsidRPr="005D7E3C" w:rsidRDefault="00C71DC6" w:rsidP="002B057F">
            <w:pPr>
              <w:spacing w:line="240" w:lineRule="atLeast"/>
              <w:rPr>
                <w:rFonts w:ascii="宋体" w:hAnsi="宋体"/>
                <w:szCs w:val="21"/>
              </w:rPr>
            </w:pPr>
            <w:r w:rsidRPr="005D7E3C">
              <w:rPr>
                <w:rFonts w:ascii="宋体" w:hAnsi="宋体"/>
                <w:szCs w:val="21"/>
              </w:rPr>
              <w:t>5.4</w:t>
            </w:r>
            <w:r w:rsidRPr="005D7E3C">
              <w:rPr>
                <w:rFonts w:ascii="宋体" w:hAnsi="宋体" w:hint="eastAsia"/>
                <w:szCs w:val="21"/>
              </w:rPr>
              <w:t>中标人应提前一周将发货信息提供给买方。货物到达后，采购人应将到货信息立即通知中标人。中标人应协助采购人于到货后一周（7天）内将设备在安装基础上就位，并做好现场安装调试、验收的各项准备工作，包括必要的试件、刀具及检具等。验收期应最晚不迟于交货后90天内，除双方协商的特殊情况外。</w:t>
            </w:r>
          </w:p>
        </w:tc>
      </w:tr>
      <w:tr w:rsidR="00C71DC6" w:rsidRPr="005D7E3C" w:rsidTr="002B057F">
        <w:trPr>
          <w:trHeight w:val="350"/>
        </w:trPr>
        <w:tc>
          <w:tcPr>
            <w:tcW w:w="579" w:type="dxa"/>
            <w:vMerge/>
            <w:tcBorders>
              <w:left w:val="single" w:sz="4" w:space="0" w:color="auto"/>
              <w:right w:val="single" w:sz="4" w:space="0" w:color="auto"/>
            </w:tcBorders>
            <w:vAlign w:val="center"/>
          </w:tcPr>
          <w:p w:rsidR="00C71DC6" w:rsidRPr="005D7E3C" w:rsidRDefault="00C71DC6" w:rsidP="002B057F">
            <w:pPr>
              <w:spacing w:line="240" w:lineRule="atLeast"/>
              <w:rPr>
                <w:rFonts w:ascii="宋体" w:hAnsi="宋体"/>
                <w:szCs w:val="21"/>
              </w:rPr>
            </w:pPr>
          </w:p>
        </w:tc>
        <w:tc>
          <w:tcPr>
            <w:tcW w:w="1620" w:type="dxa"/>
            <w:vMerge/>
            <w:tcBorders>
              <w:left w:val="single" w:sz="4" w:space="0" w:color="auto"/>
              <w:right w:val="single" w:sz="4" w:space="0" w:color="auto"/>
            </w:tcBorders>
          </w:tcPr>
          <w:p w:rsidR="00C71DC6" w:rsidRPr="005D7E3C" w:rsidRDefault="00C71DC6" w:rsidP="002B057F">
            <w:pPr>
              <w:spacing w:line="240" w:lineRule="atLeast"/>
              <w:rPr>
                <w:rFonts w:ascii="宋体" w:hAnsi="宋体"/>
                <w:szCs w:val="21"/>
              </w:rPr>
            </w:pPr>
          </w:p>
        </w:tc>
        <w:tc>
          <w:tcPr>
            <w:tcW w:w="7044" w:type="dxa"/>
            <w:tcBorders>
              <w:top w:val="single" w:sz="4" w:space="0" w:color="auto"/>
              <w:left w:val="single" w:sz="4" w:space="0" w:color="auto"/>
              <w:bottom w:val="single" w:sz="4" w:space="0" w:color="auto"/>
              <w:right w:val="single" w:sz="4" w:space="0" w:color="auto"/>
            </w:tcBorders>
          </w:tcPr>
          <w:p w:rsidR="00C71DC6" w:rsidRPr="005D7E3C" w:rsidRDefault="00C71DC6" w:rsidP="002B057F">
            <w:pPr>
              <w:spacing w:line="240" w:lineRule="atLeast"/>
              <w:rPr>
                <w:rFonts w:ascii="宋体" w:hAnsi="宋体"/>
                <w:szCs w:val="21"/>
              </w:rPr>
            </w:pPr>
            <w:r w:rsidRPr="005D7E3C">
              <w:rPr>
                <w:rFonts w:ascii="宋体" w:hAnsi="宋体"/>
                <w:szCs w:val="21"/>
              </w:rPr>
              <w:t>5.5当满足以下条件时，采购人才向中标人签发货物验收报告：</w:t>
            </w:r>
          </w:p>
          <w:p w:rsidR="00C71DC6" w:rsidRPr="005D7E3C" w:rsidRDefault="00C71DC6" w:rsidP="002B057F">
            <w:pPr>
              <w:spacing w:line="240" w:lineRule="atLeast"/>
              <w:rPr>
                <w:rFonts w:ascii="宋体" w:hAnsi="宋体"/>
                <w:szCs w:val="21"/>
                <w:lang w:val="zh-CN"/>
              </w:rPr>
            </w:pPr>
            <w:r w:rsidRPr="005D7E3C">
              <w:rPr>
                <w:rFonts w:ascii="宋体" w:hAnsi="宋体"/>
                <w:bCs/>
                <w:szCs w:val="21"/>
              </w:rPr>
              <w:t>a、</w:t>
            </w:r>
            <w:r w:rsidRPr="005D7E3C">
              <w:rPr>
                <w:rFonts w:ascii="宋体" w:hAnsi="宋体"/>
                <w:szCs w:val="21"/>
                <w:lang w:val="zh-CN"/>
              </w:rPr>
              <w:t>中标人已按照合同规定提供了全部产品及完整的技术资料。</w:t>
            </w:r>
          </w:p>
          <w:p w:rsidR="00C71DC6" w:rsidRPr="005D7E3C" w:rsidRDefault="00C71DC6" w:rsidP="002B057F">
            <w:pPr>
              <w:spacing w:line="240" w:lineRule="atLeast"/>
              <w:rPr>
                <w:rFonts w:ascii="宋体" w:hAnsi="宋体"/>
                <w:szCs w:val="21"/>
              </w:rPr>
            </w:pPr>
            <w:r w:rsidRPr="005D7E3C">
              <w:rPr>
                <w:rFonts w:ascii="宋体" w:hAnsi="宋体"/>
                <w:kern w:val="0"/>
                <w:szCs w:val="21"/>
                <w:lang w:val="zh-CN"/>
              </w:rPr>
              <w:t>b、货物符合招标文</w:t>
            </w:r>
            <w:r w:rsidRPr="005D7E3C">
              <w:rPr>
                <w:rFonts w:ascii="宋体" w:hAnsi="宋体"/>
                <w:szCs w:val="21"/>
              </w:rPr>
              <w:t>件技术规格书的要求，性能满足要求。</w:t>
            </w:r>
          </w:p>
          <w:p w:rsidR="00C71DC6" w:rsidRPr="005D7E3C" w:rsidRDefault="00C71DC6" w:rsidP="002B057F">
            <w:pPr>
              <w:spacing w:line="240" w:lineRule="atLeast"/>
              <w:rPr>
                <w:rFonts w:ascii="宋体" w:hAnsi="宋体"/>
                <w:szCs w:val="21"/>
              </w:rPr>
            </w:pPr>
            <w:r w:rsidRPr="005D7E3C">
              <w:rPr>
                <w:rFonts w:ascii="宋体" w:hAnsi="宋体"/>
                <w:szCs w:val="21"/>
              </w:rPr>
              <w:t>c、货物具备产品合格证。</w:t>
            </w:r>
          </w:p>
        </w:tc>
      </w:tr>
      <w:tr w:rsidR="00C71DC6" w:rsidRPr="005D7E3C" w:rsidTr="002B057F">
        <w:trPr>
          <w:trHeight w:val="350"/>
        </w:trPr>
        <w:tc>
          <w:tcPr>
            <w:tcW w:w="579" w:type="dxa"/>
            <w:tcBorders>
              <w:left w:val="single" w:sz="4" w:space="0" w:color="auto"/>
              <w:right w:val="single" w:sz="4" w:space="0" w:color="auto"/>
            </w:tcBorders>
            <w:vAlign w:val="center"/>
          </w:tcPr>
          <w:p w:rsidR="00C71DC6" w:rsidRPr="005D7E3C" w:rsidRDefault="00C71DC6" w:rsidP="002B057F">
            <w:pPr>
              <w:spacing w:line="240" w:lineRule="atLeast"/>
              <w:rPr>
                <w:rFonts w:ascii="宋体" w:hAnsi="宋体"/>
                <w:szCs w:val="21"/>
              </w:rPr>
            </w:pPr>
            <w:r w:rsidRPr="005D7E3C">
              <w:rPr>
                <w:rFonts w:ascii="宋体" w:hAnsi="宋体"/>
                <w:szCs w:val="21"/>
              </w:rPr>
              <w:t>6</w:t>
            </w:r>
          </w:p>
        </w:tc>
        <w:tc>
          <w:tcPr>
            <w:tcW w:w="1620" w:type="dxa"/>
            <w:tcBorders>
              <w:left w:val="single" w:sz="4" w:space="0" w:color="auto"/>
              <w:right w:val="single" w:sz="4" w:space="0" w:color="auto"/>
            </w:tcBorders>
          </w:tcPr>
          <w:p w:rsidR="00C71DC6" w:rsidRPr="005D7E3C" w:rsidRDefault="00C71DC6" w:rsidP="002B057F">
            <w:pPr>
              <w:spacing w:line="240" w:lineRule="atLeast"/>
              <w:rPr>
                <w:rFonts w:ascii="宋体" w:hAnsi="宋体"/>
                <w:szCs w:val="21"/>
              </w:rPr>
            </w:pPr>
            <w:r w:rsidRPr="005D7E3C">
              <w:rPr>
                <w:rFonts w:ascii="宋体" w:hAnsi="宋体" w:hint="eastAsia"/>
                <w:szCs w:val="21"/>
              </w:rPr>
              <w:t>关于运输及包装方式</w:t>
            </w:r>
          </w:p>
        </w:tc>
        <w:tc>
          <w:tcPr>
            <w:tcW w:w="7044" w:type="dxa"/>
            <w:tcBorders>
              <w:top w:val="single" w:sz="4" w:space="0" w:color="auto"/>
              <w:left w:val="single" w:sz="4" w:space="0" w:color="auto"/>
              <w:bottom w:val="single" w:sz="4" w:space="0" w:color="auto"/>
              <w:right w:val="single" w:sz="4" w:space="0" w:color="auto"/>
            </w:tcBorders>
          </w:tcPr>
          <w:p w:rsidR="00C71DC6" w:rsidRPr="005D7E3C" w:rsidRDefault="00C71DC6" w:rsidP="002B057F">
            <w:pPr>
              <w:spacing w:line="240" w:lineRule="atLeast"/>
              <w:rPr>
                <w:rFonts w:ascii="宋体" w:hAnsi="宋体"/>
                <w:bCs/>
                <w:szCs w:val="21"/>
              </w:rPr>
            </w:pPr>
            <w:r w:rsidRPr="005D7E3C">
              <w:rPr>
                <w:rFonts w:ascii="宋体" w:hAnsi="宋体" w:hint="eastAsia"/>
                <w:szCs w:val="21"/>
                <w:lang w:val="zh-CN"/>
              </w:rPr>
              <w:t>6</w:t>
            </w:r>
            <w:r w:rsidRPr="005D7E3C">
              <w:rPr>
                <w:rFonts w:ascii="宋体" w:hAnsi="宋体"/>
                <w:szCs w:val="21"/>
                <w:lang w:val="zh-CN"/>
              </w:rPr>
              <w:t>.1</w:t>
            </w:r>
            <w:r w:rsidRPr="005D7E3C">
              <w:rPr>
                <w:rFonts w:ascii="宋体" w:hAnsi="宋体" w:hint="eastAsia"/>
                <w:szCs w:val="21"/>
                <w:lang w:val="zh-CN"/>
              </w:rPr>
              <w:t>货物到达采购人指点地点前的</w:t>
            </w:r>
            <w:r w:rsidRPr="005D7E3C">
              <w:rPr>
                <w:rFonts w:ascii="宋体" w:hAnsi="宋体"/>
                <w:szCs w:val="21"/>
                <w:lang w:val="zh-CN"/>
              </w:rPr>
              <w:t>包装、运输</w:t>
            </w:r>
            <w:r w:rsidRPr="005D7E3C">
              <w:rPr>
                <w:rFonts w:ascii="宋体" w:hAnsi="宋体" w:hint="eastAsia"/>
                <w:szCs w:val="21"/>
                <w:lang w:val="zh-CN"/>
              </w:rPr>
              <w:t>等均由中标人</w:t>
            </w:r>
            <w:r w:rsidRPr="005D7E3C">
              <w:rPr>
                <w:rFonts w:ascii="宋体" w:hAnsi="宋体"/>
                <w:szCs w:val="21"/>
                <w:lang w:val="zh-CN"/>
              </w:rPr>
              <w:t>负责</w:t>
            </w:r>
            <w:r w:rsidRPr="005D7E3C">
              <w:rPr>
                <w:rFonts w:ascii="宋体" w:hAnsi="宋体" w:hint="eastAsia"/>
                <w:szCs w:val="21"/>
                <w:lang w:val="zh-CN"/>
              </w:rPr>
              <w:t>。针对特殊设备</w:t>
            </w:r>
            <w:r w:rsidRPr="005D7E3C">
              <w:rPr>
                <w:rFonts w:ascii="宋体" w:hAnsi="宋体"/>
                <w:szCs w:val="21"/>
                <w:lang w:val="zh-CN"/>
              </w:rPr>
              <w:t>应使用崭新坚固的木质包装（标准包装</w:t>
            </w:r>
            <w:r w:rsidRPr="005D7E3C">
              <w:rPr>
                <w:rFonts w:ascii="宋体" w:hAnsi="宋体" w:hint="eastAsia"/>
                <w:szCs w:val="21"/>
                <w:lang w:val="zh-CN"/>
              </w:rPr>
              <w:t>，必要时为木质烟熏包装</w:t>
            </w:r>
            <w:r w:rsidRPr="005D7E3C">
              <w:rPr>
                <w:rFonts w:ascii="宋体" w:hAnsi="宋体"/>
                <w:szCs w:val="21"/>
                <w:lang w:val="zh-CN"/>
              </w:rPr>
              <w:t>），适合于空运、或陆运等长途运输方式；适合气候变化；</w:t>
            </w:r>
            <w:r w:rsidRPr="005D7E3C">
              <w:rPr>
                <w:rFonts w:ascii="宋体" w:hAnsi="宋体" w:hint="eastAsia"/>
                <w:szCs w:val="21"/>
                <w:lang w:val="zh-CN"/>
              </w:rPr>
              <w:t>中标人</w:t>
            </w:r>
            <w:r w:rsidRPr="005D7E3C">
              <w:rPr>
                <w:rFonts w:ascii="宋体" w:hAnsi="宋体"/>
                <w:szCs w:val="21"/>
                <w:lang w:val="zh-CN"/>
              </w:rPr>
              <w:t>应对任何由于不当包装或防护措施不利而导致的商品损坏、损失、费用增长等后果负责。</w:t>
            </w:r>
          </w:p>
        </w:tc>
      </w:tr>
      <w:tr w:rsidR="00C71DC6" w:rsidRPr="005D7E3C" w:rsidTr="002B057F">
        <w:trPr>
          <w:trHeight w:val="350"/>
        </w:trPr>
        <w:tc>
          <w:tcPr>
            <w:tcW w:w="579" w:type="dxa"/>
            <w:vMerge w:val="restart"/>
            <w:tcBorders>
              <w:top w:val="single" w:sz="4" w:space="0" w:color="auto"/>
              <w:left w:val="single" w:sz="4" w:space="0" w:color="auto"/>
              <w:bottom w:val="single" w:sz="4" w:space="0" w:color="auto"/>
              <w:right w:val="single" w:sz="4" w:space="0" w:color="auto"/>
            </w:tcBorders>
            <w:vAlign w:val="center"/>
          </w:tcPr>
          <w:p w:rsidR="00C71DC6" w:rsidRPr="005D7E3C" w:rsidRDefault="00C71DC6" w:rsidP="002B057F">
            <w:pPr>
              <w:spacing w:line="240" w:lineRule="atLeast"/>
              <w:rPr>
                <w:rFonts w:ascii="宋体" w:hAnsi="宋体"/>
                <w:szCs w:val="21"/>
              </w:rPr>
            </w:pPr>
            <w:r w:rsidRPr="005D7E3C">
              <w:rPr>
                <w:rFonts w:ascii="宋体" w:hAnsi="宋体"/>
                <w:szCs w:val="21"/>
              </w:rPr>
              <w:t>7</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C71DC6" w:rsidRPr="005D7E3C" w:rsidRDefault="00C71DC6" w:rsidP="002B057F">
            <w:pPr>
              <w:spacing w:line="240" w:lineRule="atLeast"/>
              <w:rPr>
                <w:rFonts w:ascii="宋体" w:hAnsi="宋体"/>
                <w:szCs w:val="21"/>
              </w:rPr>
            </w:pPr>
            <w:r w:rsidRPr="005D7E3C">
              <w:rPr>
                <w:rFonts w:ascii="宋体" w:hAnsi="宋体" w:hint="eastAsia"/>
                <w:szCs w:val="21"/>
              </w:rPr>
              <w:t>关于违约责任</w:t>
            </w:r>
          </w:p>
        </w:tc>
        <w:tc>
          <w:tcPr>
            <w:tcW w:w="7044" w:type="dxa"/>
            <w:tcBorders>
              <w:top w:val="single" w:sz="4" w:space="0" w:color="auto"/>
              <w:left w:val="single" w:sz="4" w:space="0" w:color="auto"/>
              <w:bottom w:val="single" w:sz="4" w:space="0" w:color="auto"/>
              <w:right w:val="single" w:sz="4" w:space="0" w:color="auto"/>
            </w:tcBorders>
          </w:tcPr>
          <w:p w:rsidR="00C71DC6" w:rsidRPr="005D7E3C" w:rsidRDefault="00C71DC6" w:rsidP="002B057F">
            <w:pPr>
              <w:spacing w:line="240" w:lineRule="atLeast"/>
              <w:rPr>
                <w:rFonts w:ascii="宋体" w:hAnsi="宋体"/>
                <w:szCs w:val="21"/>
              </w:rPr>
            </w:pPr>
            <w:r w:rsidRPr="005D7E3C">
              <w:rPr>
                <w:rFonts w:ascii="宋体" w:hAnsi="宋体"/>
                <w:szCs w:val="21"/>
              </w:rPr>
              <w:t>7.1</w:t>
            </w:r>
            <w:r w:rsidRPr="005D7E3C">
              <w:rPr>
                <w:rFonts w:ascii="宋体" w:hAnsi="宋体" w:hint="eastAsia"/>
                <w:szCs w:val="21"/>
              </w:rPr>
              <w:t xml:space="preserve">由于中标人的原因未能按时供货的，每迟一天罚款合同总额的0.5%，累计不超过 </w:t>
            </w:r>
            <w:r w:rsidRPr="005D7E3C">
              <w:rPr>
                <w:rFonts w:ascii="宋体" w:hAnsi="宋体"/>
                <w:szCs w:val="21"/>
              </w:rPr>
              <w:t xml:space="preserve">5% </w:t>
            </w:r>
            <w:r w:rsidRPr="005D7E3C">
              <w:rPr>
                <w:rFonts w:ascii="宋体" w:hAnsi="宋体" w:hint="eastAsia"/>
                <w:szCs w:val="21"/>
              </w:rPr>
              <w:t>。如超过供货期</w:t>
            </w:r>
            <w:r w:rsidRPr="005D7E3C">
              <w:rPr>
                <w:rFonts w:ascii="宋体" w:hAnsi="宋体"/>
                <w:szCs w:val="21"/>
              </w:rPr>
              <w:t>45</w:t>
            </w:r>
            <w:r w:rsidRPr="005D7E3C">
              <w:rPr>
                <w:rFonts w:ascii="宋体" w:hAnsi="宋体" w:hint="eastAsia"/>
                <w:szCs w:val="21"/>
              </w:rPr>
              <w:t>天，采购人有权视情况终止采购合同并通过法律程序对供应商进行索赔。</w:t>
            </w:r>
          </w:p>
        </w:tc>
      </w:tr>
      <w:tr w:rsidR="00C71DC6" w:rsidRPr="005D7E3C" w:rsidTr="002B057F">
        <w:trPr>
          <w:trHeight w:val="350"/>
        </w:trPr>
        <w:tc>
          <w:tcPr>
            <w:tcW w:w="579" w:type="dxa"/>
            <w:vMerge/>
            <w:tcBorders>
              <w:top w:val="single" w:sz="4" w:space="0" w:color="auto"/>
              <w:left w:val="single" w:sz="4" w:space="0" w:color="auto"/>
              <w:bottom w:val="single" w:sz="4" w:space="0" w:color="auto"/>
              <w:right w:val="single" w:sz="4" w:space="0" w:color="auto"/>
            </w:tcBorders>
            <w:vAlign w:val="center"/>
          </w:tcPr>
          <w:p w:rsidR="00C71DC6" w:rsidRPr="005D7E3C" w:rsidRDefault="00C71DC6" w:rsidP="002B057F">
            <w:pPr>
              <w:spacing w:line="240" w:lineRule="atLeast"/>
              <w:rPr>
                <w:rFonts w:ascii="宋体" w:hAnsi="宋体"/>
                <w:szCs w:val="21"/>
              </w:rPr>
            </w:pPr>
          </w:p>
        </w:tc>
        <w:tc>
          <w:tcPr>
            <w:tcW w:w="1620" w:type="dxa"/>
            <w:vMerge/>
            <w:tcBorders>
              <w:top w:val="single" w:sz="4" w:space="0" w:color="auto"/>
              <w:left w:val="single" w:sz="4" w:space="0" w:color="auto"/>
              <w:bottom w:val="single" w:sz="4" w:space="0" w:color="auto"/>
              <w:right w:val="single" w:sz="4" w:space="0" w:color="auto"/>
            </w:tcBorders>
          </w:tcPr>
          <w:p w:rsidR="00C71DC6" w:rsidRPr="005D7E3C" w:rsidRDefault="00C71DC6" w:rsidP="002B057F">
            <w:pPr>
              <w:spacing w:line="240" w:lineRule="atLeast"/>
              <w:rPr>
                <w:rFonts w:ascii="宋体" w:hAnsi="宋体"/>
                <w:szCs w:val="21"/>
              </w:rPr>
            </w:pPr>
          </w:p>
        </w:tc>
        <w:tc>
          <w:tcPr>
            <w:tcW w:w="7044" w:type="dxa"/>
            <w:tcBorders>
              <w:top w:val="single" w:sz="4" w:space="0" w:color="auto"/>
              <w:left w:val="single" w:sz="4" w:space="0" w:color="auto"/>
              <w:bottom w:val="single" w:sz="4" w:space="0" w:color="auto"/>
              <w:right w:val="single" w:sz="4" w:space="0" w:color="auto"/>
            </w:tcBorders>
          </w:tcPr>
          <w:p w:rsidR="00C71DC6" w:rsidRPr="005D7E3C" w:rsidRDefault="00C71DC6" w:rsidP="002B057F">
            <w:pPr>
              <w:spacing w:line="240" w:lineRule="atLeast"/>
              <w:rPr>
                <w:rFonts w:ascii="宋体" w:hAnsi="宋体"/>
                <w:bCs/>
                <w:szCs w:val="21"/>
              </w:rPr>
            </w:pPr>
            <w:r w:rsidRPr="005D7E3C">
              <w:rPr>
                <w:rFonts w:ascii="宋体" w:hAnsi="宋体"/>
                <w:bCs/>
                <w:szCs w:val="21"/>
              </w:rPr>
              <w:t>7.2</w:t>
            </w:r>
            <w:r w:rsidRPr="005D7E3C">
              <w:rPr>
                <w:rFonts w:ascii="宋体" w:hAnsi="宋体" w:hint="eastAsia"/>
                <w:szCs w:val="21"/>
              </w:rPr>
              <w:t>中标人所提供的服务及所交付的产品品种、型号、规格、质量不符合同规定标准的，采购人有权拒绝</w:t>
            </w:r>
            <w:proofErr w:type="gramStart"/>
            <w:r w:rsidRPr="005D7E3C">
              <w:rPr>
                <w:rFonts w:ascii="宋体" w:hAnsi="宋体" w:hint="eastAsia"/>
                <w:szCs w:val="21"/>
              </w:rPr>
              <w:t>收货且无需</w:t>
            </w:r>
            <w:proofErr w:type="gramEnd"/>
            <w:r w:rsidRPr="005D7E3C">
              <w:rPr>
                <w:rFonts w:ascii="宋体" w:hAnsi="宋体" w:hint="eastAsia"/>
                <w:szCs w:val="21"/>
              </w:rPr>
              <w:t>承担任何责任，同时采购人有权要求中标人限期重新供货或解除采购合同，由此造成的一</w:t>
            </w:r>
            <w:r w:rsidRPr="005D7E3C">
              <w:rPr>
                <w:rFonts w:ascii="宋体" w:hAnsi="宋体" w:hint="eastAsia"/>
                <w:kern w:val="0"/>
                <w:szCs w:val="21"/>
                <w:lang w:val="zh-CN"/>
              </w:rPr>
              <w:t>切损失由中标人承</w:t>
            </w:r>
            <w:r w:rsidRPr="005D7E3C">
              <w:rPr>
                <w:rFonts w:ascii="宋体" w:hAnsi="宋体" w:hint="eastAsia"/>
                <w:szCs w:val="21"/>
              </w:rPr>
              <w:t>担。</w:t>
            </w:r>
          </w:p>
        </w:tc>
      </w:tr>
      <w:tr w:rsidR="00C71DC6" w:rsidRPr="005D7E3C" w:rsidTr="002B057F">
        <w:trPr>
          <w:trHeight w:val="350"/>
        </w:trPr>
        <w:tc>
          <w:tcPr>
            <w:tcW w:w="579" w:type="dxa"/>
            <w:vMerge/>
            <w:tcBorders>
              <w:top w:val="single" w:sz="4" w:space="0" w:color="auto"/>
              <w:left w:val="single" w:sz="4" w:space="0" w:color="auto"/>
              <w:bottom w:val="single" w:sz="4" w:space="0" w:color="auto"/>
              <w:right w:val="single" w:sz="4" w:space="0" w:color="auto"/>
            </w:tcBorders>
            <w:vAlign w:val="center"/>
          </w:tcPr>
          <w:p w:rsidR="00C71DC6" w:rsidRPr="005D7E3C" w:rsidRDefault="00C71DC6" w:rsidP="002B057F">
            <w:pPr>
              <w:spacing w:line="240" w:lineRule="atLeast"/>
              <w:rPr>
                <w:rFonts w:ascii="宋体" w:hAnsi="宋体"/>
                <w:szCs w:val="21"/>
              </w:rPr>
            </w:pPr>
          </w:p>
        </w:tc>
        <w:tc>
          <w:tcPr>
            <w:tcW w:w="1620" w:type="dxa"/>
            <w:vMerge/>
            <w:tcBorders>
              <w:top w:val="single" w:sz="4" w:space="0" w:color="auto"/>
              <w:left w:val="single" w:sz="4" w:space="0" w:color="auto"/>
              <w:bottom w:val="single" w:sz="4" w:space="0" w:color="auto"/>
              <w:right w:val="single" w:sz="4" w:space="0" w:color="auto"/>
            </w:tcBorders>
          </w:tcPr>
          <w:p w:rsidR="00C71DC6" w:rsidRPr="005D7E3C" w:rsidRDefault="00C71DC6" w:rsidP="002B057F">
            <w:pPr>
              <w:spacing w:line="240" w:lineRule="atLeast"/>
              <w:rPr>
                <w:rFonts w:ascii="宋体" w:hAnsi="宋体"/>
                <w:szCs w:val="21"/>
              </w:rPr>
            </w:pPr>
          </w:p>
        </w:tc>
        <w:tc>
          <w:tcPr>
            <w:tcW w:w="7044" w:type="dxa"/>
            <w:tcBorders>
              <w:top w:val="single" w:sz="4" w:space="0" w:color="auto"/>
              <w:left w:val="single" w:sz="4" w:space="0" w:color="auto"/>
              <w:bottom w:val="single" w:sz="4" w:space="0" w:color="auto"/>
              <w:right w:val="single" w:sz="4" w:space="0" w:color="auto"/>
            </w:tcBorders>
          </w:tcPr>
          <w:p w:rsidR="00C71DC6" w:rsidRPr="005D7E3C" w:rsidRDefault="00C71DC6" w:rsidP="002B057F">
            <w:pPr>
              <w:spacing w:line="240" w:lineRule="atLeast"/>
              <w:rPr>
                <w:rFonts w:ascii="宋体" w:hAnsi="宋体"/>
                <w:szCs w:val="21"/>
              </w:rPr>
            </w:pPr>
            <w:r w:rsidRPr="005D7E3C">
              <w:rPr>
                <w:rFonts w:ascii="宋体" w:hAnsi="宋体"/>
                <w:szCs w:val="21"/>
              </w:rPr>
              <w:t>7.3</w:t>
            </w:r>
            <w:r w:rsidRPr="005D7E3C">
              <w:rPr>
                <w:rFonts w:ascii="宋体" w:hAnsi="宋体" w:hint="eastAsia"/>
                <w:szCs w:val="21"/>
              </w:rPr>
              <w:t>其他由违法导致违约的行为按相关法律法规执行。</w:t>
            </w:r>
          </w:p>
        </w:tc>
      </w:tr>
      <w:tr w:rsidR="00C71DC6" w:rsidRPr="005D7E3C" w:rsidTr="002B057F">
        <w:trPr>
          <w:trHeight w:val="997"/>
        </w:trPr>
        <w:tc>
          <w:tcPr>
            <w:tcW w:w="579" w:type="dxa"/>
            <w:vMerge w:val="restart"/>
            <w:tcBorders>
              <w:top w:val="single" w:sz="4" w:space="0" w:color="auto"/>
              <w:left w:val="single" w:sz="4" w:space="0" w:color="auto"/>
              <w:right w:val="single" w:sz="4" w:space="0" w:color="auto"/>
            </w:tcBorders>
            <w:vAlign w:val="center"/>
          </w:tcPr>
          <w:p w:rsidR="00C71DC6" w:rsidRPr="005D7E3C" w:rsidRDefault="00C71DC6" w:rsidP="002B057F">
            <w:pPr>
              <w:spacing w:line="240" w:lineRule="atLeast"/>
              <w:rPr>
                <w:rFonts w:ascii="宋体" w:hAnsi="宋体"/>
                <w:szCs w:val="21"/>
              </w:rPr>
            </w:pPr>
            <w:r w:rsidRPr="005D7E3C">
              <w:rPr>
                <w:rFonts w:ascii="宋体" w:hAnsi="宋体"/>
                <w:szCs w:val="21"/>
              </w:rPr>
              <w:t>8</w:t>
            </w:r>
          </w:p>
        </w:tc>
        <w:tc>
          <w:tcPr>
            <w:tcW w:w="1620" w:type="dxa"/>
            <w:vMerge w:val="restart"/>
            <w:tcBorders>
              <w:top w:val="single" w:sz="4" w:space="0" w:color="auto"/>
              <w:left w:val="single" w:sz="4" w:space="0" w:color="auto"/>
              <w:right w:val="single" w:sz="4" w:space="0" w:color="auto"/>
            </w:tcBorders>
            <w:vAlign w:val="center"/>
          </w:tcPr>
          <w:p w:rsidR="00C71DC6" w:rsidRPr="005D7E3C" w:rsidRDefault="00C71DC6" w:rsidP="002B057F">
            <w:pPr>
              <w:spacing w:line="240" w:lineRule="atLeast"/>
              <w:rPr>
                <w:rFonts w:ascii="宋体" w:hAnsi="宋体"/>
                <w:szCs w:val="21"/>
              </w:rPr>
            </w:pPr>
            <w:r w:rsidRPr="005D7E3C">
              <w:rPr>
                <w:rFonts w:ascii="宋体" w:hAnsi="宋体" w:hint="eastAsia"/>
                <w:szCs w:val="21"/>
              </w:rPr>
              <w:t>关于质量及知识产权要求</w:t>
            </w:r>
          </w:p>
        </w:tc>
        <w:tc>
          <w:tcPr>
            <w:tcW w:w="7044" w:type="dxa"/>
            <w:tcBorders>
              <w:top w:val="single" w:sz="4" w:space="0" w:color="auto"/>
              <w:left w:val="single" w:sz="4" w:space="0" w:color="auto"/>
              <w:bottom w:val="single" w:sz="4" w:space="0" w:color="auto"/>
              <w:right w:val="single" w:sz="4" w:space="0" w:color="auto"/>
            </w:tcBorders>
          </w:tcPr>
          <w:p w:rsidR="00C71DC6" w:rsidRPr="005D7E3C" w:rsidRDefault="00C71DC6" w:rsidP="002B057F">
            <w:pPr>
              <w:spacing w:line="240" w:lineRule="atLeast"/>
              <w:rPr>
                <w:rFonts w:ascii="宋体" w:hAnsi="宋体"/>
                <w:szCs w:val="21"/>
              </w:rPr>
            </w:pPr>
            <w:r w:rsidRPr="005D7E3C">
              <w:rPr>
                <w:rFonts w:ascii="宋体" w:hAnsi="宋体"/>
                <w:szCs w:val="21"/>
              </w:rPr>
              <w:t>8.1</w:t>
            </w:r>
            <w:r w:rsidRPr="005D7E3C">
              <w:rPr>
                <w:rFonts w:ascii="宋体" w:hAnsi="宋体" w:hint="eastAsia"/>
                <w:kern w:val="0"/>
                <w:szCs w:val="21"/>
                <w:lang w:val="zh-CN"/>
              </w:rPr>
              <w:t>中标人提供完</w:t>
            </w:r>
            <w:r w:rsidRPr="005D7E3C">
              <w:rPr>
                <w:rFonts w:ascii="宋体" w:hAnsi="宋体" w:hint="eastAsia"/>
                <w:szCs w:val="21"/>
                <w:lang w:val="zh-CN"/>
              </w:rPr>
              <w:t>好、全新的原包装产品（包括零配件），随机技术资料齐全。产品符合国家质量检测标准，必须具有生产日期、厂名、厂址、产品合格证等。</w:t>
            </w:r>
          </w:p>
        </w:tc>
      </w:tr>
      <w:tr w:rsidR="00C71DC6" w:rsidRPr="005D7E3C" w:rsidTr="002B057F">
        <w:trPr>
          <w:trHeight w:val="558"/>
        </w:trPr>
        <w:tc>
          <w:tcPr>
            <w:tcW w:w="579" w:type="dxa"/>
            <w:vMerge/>
            <w:tcBorders>
              <w:left w:val="single" w:sz="4" w:space="0" w:color="auto"/>
              <w:right w:val="single" w:sz="4" w:space="0" w:color="auto"/>
            </w:tcBorders>
            <w:vAlign w:val="center"/>
          </w:tcPr>
          <w:p w:rsidR="00C71DC6" w:rsidRPr="005D7E3C" w:rsidRDefault="00C71DC6" w:rsidP="002B057F">
            <w:pPr>
              <w:spacing w:line="240" w:lineRule="atLeast"/>
              <w:rPr>
                <w:rFonts w:ascii="宋体" w:hAnsi="宋体"/>
                <w:szCs w:val="21"/>
              </w:rPr>
            </w:pPr>
          </w:p>
        </w:tc>
        <w:tc>
          <w:tcPr>
            <w:tcW w:w="1620" w:type="dxa"/>
            <w:vMerge/>
            <w:tcBorders>
              <w:left w:val="single" w:sz="4" w:space="0" w:color="auto"/>
              <w:right w:val="single" w:sz="4" w:space="0" w:color="auto"/>
            </w:tcBorders>
            <w:vAlign w:val="center"/>
          </w:tcPr>
          <w:p w:rsidR="00C71DC6" w:rsidRPr="005D7E3C" w:rsidRDefault="00C71DC6" w:rsidP="002B057F">
            <w:pPr>
              <w:spacing w:line="240" w:lineRule="atLeast"/>
              <w:rPr>
                <w:rFonts w:ascii="宋体" w:hAnsi="宋体"/>
                <w:szCs w:val="21"/>
              </w:rPr>
            </w:pPr>
          </w:p>
        </w:tc>
        <w:tc>
          <w:tcPr>
            <w:tcW w:w="7044" w:type="dxa"/>
            <w:tcBorders>
              <w:top w:val="single" w:sz="4" w:space="0" w:color="auto"/>
              <w:left w:val="single" w:sz="4" w:space="0" w:color="auto"/>
              <w:bottom w:val="single" w:sz="4" w:space="0" w:color="auto"/>
              <w:right w:val="single" w:sz="4" w:space="0" w:color="auto"/>
            </w:tcBorders>
          </w:tcPr>
          <w:p w:rsidR="00C71DC6" w:rsidRPr="005D7E3C" w:rsidRDefault="00C71DC6" w:rsidP="002B057F">
            <w:pPr>
              <w:spacing w:line="240" w:lineRule="atLeast"/>
              <w:rPr>
                <w:rFonts w:ascii="宋体" w:hAnsi="宋体"/>
                <w:szCs w:val="21"/>
                <w:lang w:val="zh-CN"/>
              </w:rPr>
            </w:pPr>
            <w:r w:rsidRPr="005D7E3C">
              <w:rPr>
                <w:rFonts w:ascii="宋体" w:hAnsi="宋体"/>
                <w:szCs w:val="21"/>
                <w:lang w:val="zh-CN"/>
              </w:rPr>
              <w:t>8.2</w:t>
            </w:r>
            <w:r w:rsidRPr="005D7E3C">
              <w:rPr>
                <w:rFonts w:ascii="宋体" w:hAnsi="宋体" w:hint="eastAsia"/>
                <w:szCs w:val="21"/>
                <w:lang w:val="zh-CN"/>
              </w:rPr>
              <w:t>中标人应当保证其交付给采购人的货物或服务不侵犯任何第三人的合法权益。如发生第三人指控采购人实施的技术侵权的，中标人应当承担全部责任。采购人在使用该货物或服务的任何一部分时，免受第三方提出的侵犯其专利权、商标权或工业设计权等知识产权的起诉或司法干预。如果发生上述起诉或干预，则其法律责任均由中标人负责。</w:t>
            </w:r>
          </w:p>
        </w:tc>
      </w:tr>
      <w:tr w:rsidR="00C71DC6" w:rsidRPr="005D7E3C" w:rsidTr="002B057F">
        <w:trPr>
          <w:trHeight w:val="654"/>
        </w:trPr>
        <w:tc>
          <w:tcPr>
            <w:tcW w:w="579" w:type="dxa"/>
            <w:vMerge/>
            <w:tcBorders>
              <w:left w:val="single" w:sz="4" w:space="0" w:color="auto"/>
              <w:right w:val="single" w:sz="4" w:space="0" w:color="auto"/>
            </w:tcBorders>
            <w:vAlign w:val="center"/>
          </w:tcPr>
          <w:p w:rsidR="00C71DC6" w:rsidRPr="005D7E3C" w:rsidRDefault="00C71DC6" w:rsidP="002B057F">
            <w:pPr>
              <w:spacing w:line="240" w:lineRule="atLeast"/>
              <w:rPr>
                <w:rFonts w:ascii="宋体" w:hAnsi="宋体"/>
                <w:szCs w:val="21"/>
              </w:rPr>
            </w:pPr>
          </w:p>
        </w:tc>
        <w:tc>
          <w:tcPr>
            <w:tcW w:w="1620" w:type="dxa"/>
            <w:vMerge/>
            <w:tcBorders>
              <w:left w:val="single" w:sz="4" w:space="0" w:color="auto"/>
              <w:right w:val="single" w:sz="4" w:space="0" w:color="auto"/>
            </w:tcBorders>
            <w:vAlign w:val="center"/>
          </w:tcPr>
          <w:p w:rsidR="00C71DC6" w:rsidRPr="005D7E3C" w:rsidRDefault="00C71DC6" w:rsidP="002B057F">
            <w:pPr>
              <w:spacing w:line="240" w:lineRule="atLeast"/>
              <w:rPr>
                <w:rFonts w:ascii="宋体" w:hAnsi="宋体"/>
                <w:szCs w:val="21"/>
              </w:rPr>
            </w:pPr>
          </w:p>
        </w:tc>
        <w:tc>
          <w:tcPr>
            <w:tcW w:w="7044" w:type="dxa"/>
            <w:tcBorders>
              <w:top w:val="single" w:sz="4" w:space="0" w:color="auto"/>
              <w:left w:val="single" w:sz="4" w:space="0" w:color="auto"/>
              <w:bottom w:val="single" w:sz="4" w:space="0" w:color="auto"/>
              <w:right w:val="single" w:sz="4" w:space="0" w:color="auto"/>
            </w:tcBorders>
          </w:tcPr>
          <w:p w:rsidR="00C71DC6" w:rsidRPr="005D7E3C" w:rsidRDefault="00C71DC6" w:rsidP="002B057F">
            <w:pPr>
              <w:spacing w:line="240" w:lineRule="atLeast"/>
              <w:rPr>
                <w:rFonts w:ascii="宋体" w:hAnsi="宋体"/>
                <w:szCs w:val="21"/>
                <w:lang w:val="zh-CN"/>
              </w:rPr>
            </w:pPr>
            <w:r w:rsidRPr="005D7E3C">
              <w:rPr>
                <w:rFonts w:ascii="宋体" w:hAnsi="宋体"/>
                <w:szCs w:val="21"/>
                <w:lang w:val="zh-CN"/>
              </w:rPr>
              <w:t>8.3</w:t>
            </w:r>
            <w:r w:rsidRPr="005D7E3C">
              <w:rPr>
                <w:rFonts w:ascii="宋体" w:hAnsi="宋体" w:hint="eastAsia"/>
                <w:szCs w:val="21"/>
                <w:lang w:val="zh-CN"/>
              </w:rPr>
              <w:t>中标人保证所提供的货物或服务为中标人通过合法来源依法取得，如应采购人要求，中标人有义务向采购人提供相关证明材料。</w:t>
            </w:r>
          </w:p>
        </w:tc>
      </w:tr>
    </w:tbl>
    <w:p w:rsidR="00C71DC6" w:rsidRPr="005D7E3C" w:rsidRDefault="00C71DC6" w:rsidP="00C71DC6">
      <w:pPr>
        <w:widowControl/>
        <w:adjustRightInd w:val="0"/>
        <w:snapToGrid w:val="0"/>
        <w:spacing w:line="360" w:lineRule="auto"/>
        <w:ind w:firstLineChars="196" w:firstLine="470"/>
        <w:jc w:val="left"/>
        <w:rPr>
          <w:rFonts w:ascii="宋体" w:hAnsi="宋体" w:cs="宋体"/>
          <w:kern w:val="0"/>
          <w:sz w:val="24"/>
        </w:rPr>
      </w:pPr>
    </w:p>
    <w:p w:rsidR="00C71DC6" w:rsidRPr="00055D67" w:rsidRDefault="00C71DC6" w:rsidP="00C71DC6"/>
    <w:p w:rsidR="00C71DC6" w:rsidRPr="005D7E3C" w:rsidRDefault="00C71DC6" w:rsidP="00C71DC6"/>
    <w:p w:rsidR="00C71DC6" w:rsidRPr="005D7E3C" w:rsidRDefault="00C71DC6" w:rsidP="00C71DC6"/>
    <w:p w:rsidR="00C71DC6" w:rsidRPr="005D7E3C" w:rsidRDefault="00C71DC6" w:rsidP="00C71DC6"/>
    <w:p w:rsidR="00C71DC6" w:rsidRPr="005D7E3C" w:rsidRDefault="00C71DC6" w:rsidP="00C71DC6"/>
    <w:p w:rsidR="00C71DC6" w:rsidRPr="005D7E3C" w:rsidRDefault="00C71DC6" w:rsidP="00C71DC6"/>
    <w:p w:rsidR="00C71DC6" w:rsidRPr="005D7E3C" w:rsidRDefault="00C71DC6" w:rsidP="00C71DC6"/>
    <w:p w:rsidR="00C71DC6" w:rsidRPr="005D7E3C" w:rsidRDefault="00C71DC6" w:rsidP="00C71DC6"/>
    <w:p w:rsidR="00C71DC6" w:rsidRPr="00055D67" w:rsidRDefault="00C71DC6" w:rsidP="00C71DC6">
      <w:pPr>
        <w:widowControl/>
        <w:adjustRightInd w:val="0"/>
        <w:snapToGrid w:val="0"/>
        <w:spacing w:line="360" w:lineRule="auto"/>
        <w:ind w:firstLineChars="196" w:firstLine="630"/>
        <w:jc w:val="center"/>
        <w:rPr>
          <w:rFonts w:ascii="宋体" w:hAnsi="宋体" w:cs="宋体"/>
          <w:b/>
          <w:kern w:val="0"/>
          <w:sz w:val="32"/>
        </w:rPr>
      </w:pPr>
      <w:r w:rsidRPr="00055D67">
        <w:rPr>
          <w:rFonts w:ascii="宋体" w:hAnsi="宋体" w:cs="宋体" w:hint="eastAsia"/>
          <w:b/>
          <w:kern w:val="0"/>
          <w:sz w:val="32"/>
        </w:rPr>
        <w:lastRenderedPageBreak/>
        <w:t>二</w:t>
      </w:r>
      <w:r w:rsidRPr="00055D67">
        <w:rPr>
          <w:rFonts w:ascii="宋体" w:hAnsi="宋体" w:cs="宋体"/>
          <w:b/>
          <w:kern w:val="0"/>
          <w:sz w:val="32"/>
        </w:rPr>
        <w:t>、响应文件</w:t>
      </w:r>
      <w:r w:rsidRPr="00055D67">
        <w:rPr>
          <w:rFonts w:ascii="宋体" w:hAnsi="宋体" w:cs="宋体" w:hint="eastAsia"/>
          <w:b/>
          <w:kern w:val="0"/>
          <w:sz w:val="32"/>
        </w:rPr>
        <w:t>格式</w:t>
      </w:r>
    </w:p>
    <w:p w:rsidR="00C71DC6" w:rsidRPr="005D7E3C" w:rsidRDefault="00C71DC6" w:rsidP="00C71DC6"/>
    <w:p w:rsidR="00C71DC6" w:rsidRPr="005D7E3C" w:rsidRDefault="00C71DC6" w:rsidP="00C71DC6">
      <w:pPr>
        <w:spacing w:line="360" w:lineRule="auto"/>
        <w:jc w:val="center"/>
        <w:rPr>
          <w:rFonts w:ascii="宋体" w:hAnsi="宋体" w:cs="宋体"/>
          <w:b/>
          <w:bCs/>
          <w:sz w:val="40"/>
          <w:szCs w:val="40"/>
        </w:rPr>
      </w:pPr>
      <w:r w:rsidRPr="005D7E3C">
        <w:rPr>
          <w:rFonts w:ascii="宋体" w:hAnsi="宋体" w:cs="宋体" w:hint="eastAsia"/>
          <w:b/>
          <w:bCs/>
          <w:sz w:val="40"/>
          <w:szCs w:val="40"/>
        </w:rPr>
        <w:t>玉溪市畜禽疫病检测重点实验室设备（监控系统）采购项目</w:t>
      </w:r>
    </w:p>
    <w:p w:rsidR="00C71DC6" w:rsidRPr="005D7E3C" w:rsidRDefault="00C71DC6" w:rsidP="00C71DC6"/>
    <w:p w:rsidR="00C71DC6" w:rsidRPr="005D7E3C" w:rsidRDefault="00C71DC6" w:rsidP="00C71DC6">
      <w:pPr>
        <w:spacing w:line="360" w:lineRule="auto"/>
        <w:jc w:val="center"/>
        <w:rPr>
          <w:rFonts w:ascii="宋体" w:hAnsi="宋体" w:cs="宋体"/>
          <w:b/>
          <w:bCs/>
          <w:sz w:val="48"/>
          <w:szCs w:val="48"/>
        </w:rPr>
      </w:pPr>
    </w:p>
    <w:p w:rsidR="00C71DC6" w:rsidRPr="005D7E3C" w:rsidRDefault="00C71DC6" w:rsidP="00C71DC6">
      <w:pPr>
        <w:spacing w:line="360" w:lineRule="auto"/>
        <w:jc w:val="center"/>
        <w:rPr>
          <w:rFonts w:ascii="宋体" w:hAnsi="宋体" w:cs="宋体"/>
          <w:b/>
          <w:bCs/>
          <w:sz w:val="48"/>
          <w:szCs w:val="48"/>
        </w:rPr>
      </w:pPr>
    </w:p>
    <w:p w:rsidR="00C71DC6" w:rsidRPr="005D7E3C" w:rsidRDefault="00C71DC6" w:rsidP="00C71DC6">
      <w:pPr>
        <w:spacing w:line="360" w:lineRule="auto"/>
        <w:jc w:val="center"/>
        <w:rPr>
          <w:rFonts w:ascii="宋体" w:hAnsi="宋体" w:cs="宋体"/>
          <w:b/>
          <w:bCs/>
          <w:sz w:val="48"/>
          <w:szCs w:val="48"/>
        </w:rPr>
      </w:pPr>
    </w:p>
    <w:p w:rsidR="00C71DC6" w:rsidRPr="005D7E3C" w:rsidRDefault="00C71DC6" w:rsidP="00C71DC6">
      <w:pPr>
        <w:spacing w:line="360" w:lineRule="auto"/>
        <w:jc w:val="center"/>
        <w:rPr>
          <w:rFonts w:ascii="宋体" w:hAnsi="宋体" w:cs="宋体"/>
          <w:b/>
          <w:bCs/>
          <w:sz w:val="48"/>
          <w:szCs w:val="48"/>
        </w:rPr>
      </w:pPr>
    </w:p>
    <w:p w:rsidR="00C71DC6" w:rsidRPr="005D7E3C" w:rsidRDefault="00C71DC6" w:rsidP="00C71DC6">
      <w:pPr>
        <w:jc w:val="center"/>
        <w:rPr>
          <w:rFonts w:ascii="宋体" w:hAnsi="宋体"/>
          <w:sz w:val="84"/>
          <w:szCs w:val="84"/>
        </w:rPr>
      </w:pPr>
      <w:r w:rsidRPr="005D7E3C">
        <w:rPr>
          <w:rFonts w:ascii="宋体" w:hAnsi="宋体" w:hint="eastAsia"/>
          <w:sz w:val="84"/>
          <w:szCs w:val="84"/>
        </w:rPr>
        <w:t>响应文件</w:t>
      </w:r>
    </w:p>
    <w:p w:rsidR="00C71DC6" w:rsidRPr="005D7E3C" w:rsidRDefault="00C71DC6" w:rsidP="00C71DC6">
      <w:pPr>
        <w:ind w:left="538"/>
        <w:rPr>
          <w:rFonts w:ascii="宋体" w:hAnsi="宋体"/>
          <w:b/>
        </w:rPr>
      </w:pPr>
      <w:r w:rsidRPr="005D7E3C">
        <w:rPr>
          <w:rFonts w:ascii="宋体" w:hAnsi="宋体" w:hint="eastAsia"/>
          <w:b/>
        </w:rPr>
        <w:t xml:space="preserve">             </w:t>
      </w:r>
    </w:p>
    <w:p w:rsidR="00C71DC6" w:rsidRPr="005D7E3C" w:rsidRDefault="00C71DC6" w:rsidP="00C71DC6">
      <w:pPr>
        <w:ind w:left="538"/>
        <w:rPr>
          <w:rFonts w:ascii="宋体" w:hAnsi="宋体"/>
          <w:b/>
        </w:rPr>
      </w:pPr>
    </w:p>
    <w:p w:rsidR="00C71DC6" w:rsidRPr="005D7E3C" w:rsidRDefault="00C71DC6" w:rsidP="00C71DC6">
      <w:pPr>
        <w:jc w:val="center"/>
        <w:rPr>
          <w:rFonts w:ascii="宋体" w:hAnsi="宋体"/>
          <w:b/>
          <w:sz w:val="32"/>
          <w:szCs w:val="32"/>
        </w:rPr>
      </w:pPr>
    </w:p>
    <w:p w:rsidR="00C71DC6" w:rsidRPr="005D7E3C" w:rsidRDefault="00C71DC6" w:rsidP="00C71DC6">
      <w:pPr>
        <w:jc w:val="center"/>
        <w:rPr>
          <w:rFonts w:ascii="宋体" w:hAnsi="宋体"/>
          <w:b/>
          <w:sz w:val="48"/>
        </w:rPr>
      </w:pPr>
    </w:p>
    <w:p w:rsidR="00C71DC6" w:rsidRPr="005D7E3C" w:rsidRDefault="00C71DC6" w:rsidP="00C71DC6">
      <w:pPr>
        <w:jc w:val="center"/>
        <w:rPr>
          <w:rFonts w:ascii="宋体" w:hAnsi="宋体"/>
          <w:b/>
          <w:sz w:val="48"/>
        </w:rPr>
      </w:pPr>
    </w:p>
    <w:p w:rsidR="00C71DC6" w:rsidRPr="005D7E3C" w:rsidRDefault="00C71DC6" w:rsidP="00C71DC6">
      <w:pPr>
        <w:jc w:val="center"/>
        <w:rPr>
          <w:rFonts w:ascii="宋体" w:hAnsi="宋体"/>
          <w:b/>
          <w:sz w:val="48"/>
        </w:rPr>
      </w:pPr>
    </w:p>
    <w:p w:rsidR="00C71DC6" w:rsidRPr="005D7E3C" w:rsidRDefault="00C71DC6" w:rsidP="00C71DC6">
      <w:pPr>
        <w:jc w:val="center"/>
        <w:rPr>
          <w:rFonts w:ascii="宋体" w:hAnsi="宋体"/>
          <w:b/>
          <w:sz w:val="48"/>
        </w:rPr>
      </w:pPr>
    </w:p>
    <w:p w:rsidR="00C71DC6" w:rsidRPr="005D7E3C" w:rsidRDefault="00C71DC6" w:rsidP="00C71DC6">
      <w:pPr>
        <w:jc w:val="center"/>
        <w:rPr>
          <w:rFonts w:ascii="宋体" w:hAnsi="宋体"/>
          <w:b/>
          <w:sz w:val="48"/>
        </w:rPr>
      </w:pPr>
    </w:p>
    <w:p w:rsidR="00C71DC6" w:rsidRPr="005D7E3C" w:rsidRDefault="00C71DC6" w:rsidP="00C71DC6">
      <w:pPr>
        <w:snapToGrid w:val="0"/>
        <w:spacing w:line="480" w:lineRule="auto"/>
        <w:ind w:firstLineChars="94" w:firstLine="226"/>
        <w:rPr>
          <w:rFonts w:ascii="宋体" w:hAnsi="宋体"/>
          <w:b/>
          <w:sz w:val="24"/>
          <w:szCs w:val="16"/>
        </w:rPr>
      </w:pPr>
      <w:r w:rsidRPr="005D7E3C">
        <w:rPr>
          <w:rFonts w:ascii="宋体" w:hAnsi="宋体" w:hint="eastAsia"/>
          <w:b/>
          <w:sz w:val="24"/>
          <w:szCs w:val="16"/>
        </w:rPr>
        <w:t>供应商（公章）：</w:t>
      </w:r>
      <w:r w:rsidRPr="005D7E3C">
        <w:rPr>
          <w:rFonts w:ascii="宋体" w:hAnsi="宋体" w:hint="eastAsia"/>
          <w:b/>
          <w:sz w:val="24"/>
          <w:szCs w:val="16"/>
          <w:u w:val="single"/>
        </w:rPr>
        <w:t xml:space="preserve">                          </w:t>
      </w:r>
      <w:r w:rsidRPr="005D7E3C">
        <w:rPr>
          <w:rFonts w:ascii="宋体" w:hAnsi="宋体" w:hint="eastAsia"/>
          <w:b/>
          <w:sz w:val="24"/>
          <w:szCs w:val="16"/>
          <w:u w:val="single"/>
        </w:rPr>
        <w:tab/>
        <w:t xml:space="preserve">           </w:t>
      </w:r>
    </w:p>
    <w:p w:rsidR="00C71DC6" w:rsidRPr="005D7E3C" w:rsidRDefault="00C71DC6" w:rsidP="00C71DC6">
      <w:pPr>
        <w:snapToGrid w:val="0"/>
        <w:ind w:firstLineChars="94" w:firstLine="226"/>
        <w:rPr>
          <w:rFonts w:ascii="宋体" w:hAnsi="宋体"/>
          <w:b/>
          <w:sz w:val="24"/>
          <w:szCs w:val="16"/>
        </w:rPr>
      </w:pPr>
      <w:r w:rsidRPr="005D7E3C">
        <w:rPr>
          <w:rFonts w:ascii="宋体" w:hAnsi="宋体" w:hint="eastAsia"/>
          <w:b/>
          <w:sz w:val="24"/>
          <w:szCs w:val="16"/>
        </w:rPr>
        <w:t>法定代表人或其授权委托人（签字或盖章）：</w:t>
      </w:r>
      <w:r w:rsidRPr="005D7E3C">
        <w:rPr>
          <w:rFonts w:ascii="宋体" w:hAnsi="宋体" w:hint="eastAsia"/>
          <w:b/>
          <w:sz w:val="24"/>
          <w:szCs w:val="16"/>
          <w:u w:val="single"/>
        </w:rPr>
        <w:t xml:space="preserve">                    </w:t>
      </w:r>
    </w:p>
    <w:p w:rsidR="00C71DC6" w:rsidRPr="005D7E3C" w:rsidRDefault="00C71DC6" w:rsidP="00C71DC6">
      <w:pPr>
        <w:snapToGrid w:val="0"/>
        <w:spacing w:before="480" w:line="360" w:lineRule="auto"/>
        <w:ind w:firstLineChars="94" w:firstLine="226"/>
        <w:rPr>
          <w:rFonts w:ascii="宋体" w:hAnsi="宋体"/>
          <w:b/>
          <w:sz w:val="24"/>
          <w:szCs w:val="16"/>
        </w:rPr>
      </w:pPr>
      <w:r w:rsidRPr="005D7E3C">
        <w:rPr>
          <w:rFonts w:ascii="宋体" w:hAnsi="宋体" w:hint="eastAsia"/>
          <w:b/>
          <w:sz w:val="24"/>
          <w:szCs w:val="16"/>
        </w:rPr>
        <w:t>日  期：</w:t>
      </w:r>
      <w:r w:rsidRPr="005D7E3C">
        <w:rPr>
          <w:rFonts w:ascii="宋体" w:hAnsi="宋体" w:hint="eastAsia"/>
          <w:b/>
          <w:sz w:val="24"/>
          <w:szCs w:val="16"/>
          <w:u w:val="single"/>
        </w:rPr>
        <w:t xml:space="preserve">      </w:t>
      </w:r>
      <w:r w:rsidRPr="005D7E3C">
        <w:rPr>
          <w:rFonts w:ascii="宋体" w:hAnsi="宋体" w:hint="eastAsia"/>
          <w:b/>
          <w:sz w:val="24"/>
          <w:szCs w:val="16"/>
        </w:rPr>
        <w:t xml:space="preserve"> 年</w:t>
      </w:r>
      <w:r w:rsidRPr="005D7E3C">
        <w:rPr>
          <w:rFonts w:ascii="宋体" w:hAnsi="宋体" w:hint="eastAsia"/>
          <w:b/>
          <w:sz w:val="24"/>
          <w:szCs w:val="16"/>
          <w:u w:val="single"/>
        </w:rPr>
        <w:t xml:space="preserve">     </w:t>
      </w:r>
      <w:r w:rsidRPr="005D7E3C">
        <w:rPr>
          <w:rFonts w:ascii="宋体" w:hAnsi="宋体" w:hint="eastAsia"/>
          <w:b/>
          <w:sz w:val="24"/>
          <w:szCs w:val="16"/>
        </w:rPr>
        <w:t xml:space="preserve"> 月</w:t>
      </w:r>
      <w:r w:rsidRPr="005D7E3C">
        <w:rPr>
          <w:rFonts w:ascii="宋体" w:hAnsi="宋体" w:hint="eastAsia"/>
          <w:b/>
          <w:sz w:val="24"/>
          <w:szCs w:val="16"/>
          <w:u w:val="single"/>
        </w:rPr>
        <w:t xml:space="preserve">     </w:t>
      </w:r>
      <w:r w:rsidRPr="005D7E3C">
        <w:rPr>
          <w:rFonts w:ascii="宋体" w:hAnsi="宋体" w:hint="eastAsia"/>
          <w:b/>
          <w:sz w:val="24"/>
          <w:szCs w:val="16"/>
        </w:rPr>
        <w:t>日</w:t>
      </w:r>
    </w:p>
    <w:p w:rsidR="00C71DC6" w:rsidRDefault="00C71DC6" w:rsidP="00C71DC6"/>
    <w:p w:rsidR="00C71DC6" w:rsidRDefault="00C71DC6" w:rsidP="00C71DC6"/>
    <w:p w:rsidR="00C71DC6" w:rsidRDefault="00C71DC6" w:rsidP="00C71DC6"/>
    <w:p w:rsidR="00C71DC6" w:rsidRPr="005D7E3C" w:rsidRDefault="00C71DC6" w:rsidP="00C71DC6"/>
    <w:p w:rsidR="00C71DC6" w:rsidRPr="005D7E3C" w:rsidRDefault="00C71DC6" w:rsidP="00C71DC6">
      <w:pPr>
        <w:spacing w:line="600" w:lineRule="exact"/>
        <w:jc w:val="center"/>
        <w:outlineLvl w:val="2"/>
        <w:rPr>
          <w:b/>
          <w:bCs/>
          <w:sz w:val="32"/>
        </w:rPr>
      </w:pPr>
      <w:r w:rsidRPr="005D7E3C">
        <w:rPr>
          <w:rFonts w:hAnsi="宋体" w:hint="eastAsia"/>
          <w:b/>
          <w:bCs/>
          <w:sz w:val="32"/>
        </w:rPr>
        <w:lastRenderedPageBreak/>
        <w:t>1</w:t>
      </w:r>
      <w:r w:rsidRPr="005D7E3C">
        <w:rPr>
          <w:rFonts w:hAnsi="宋体" w:hint="eastAsia"/>
          <w:b/>
          <w:bCs/>
          <w:sz w:val="32"/>
        </w:rPr>
        <w:t>、</w:t>
      </w:r>
      <w:r w:rsidRPr="005D7E3C">
        <w:rPr>
          <w:rFonts w:hAnsi="宋体"/>
          <w:b/>
          <w:bCs/>
          <w:sz w:val="32"/>
        </w:rPr>
        <w:t>法定代表人</w:t>
      </w:r>
      <w:r w:rsidRPr="005D7E3C">
        <w:rPr>
          <w:rFonts w:hAnsi="宋体" w:hint="eastAsia"/>
          <w:b/>
          <w:bCs/>
          <w:sz w:val="32"/>
        </w:rPr>
        <w:t>（负责人）</w:t>
      </w:r>
      <w:r w:rsidRPr="005D7E3C">
        <w:rPr>
          <w:rFonts w:hAnsi="宋体"/>
          <w:b/>
          <w:bCs/>
          <w:sz w:val="32"/>
        </w:rPr>
        <w:t>身份证明书</w:t>
      </w:r>
    </w:p>
    <w:p w:rsidR="00C71DC6" w:rsidRPr="005D7E3C" w:rsidRDefault="00C71DC6" w:rsidP="00C71DC6">
      <w:pPr>
        <w:spacing w:line="600" w:lineRule="exact"/>
        <w:jc w:val="center"/>
        <w:rPr>
          <w:b/>
          <w:bCs/>
          <w:sz w:val="32"/>
        </w:rPr>
      </w:pPr>
    </w:p>
    <w:p w:rsidR="00C71DC6" w:rsidRPr="005D7E3C" w:rsidRDefault="00C71DC6" w:rsidP="00C71DC6">
      <w:pPr>
        <w:spacing w:line="500" w:lineRule="exact"/>
        <w:ind w:firstLine="612"/>
        <w:rPr>
          <w:sz w:val="24"/>
        </w:rPr>
      </w:pPr>
      <w:r w:rsidRPr="005D7E3C">
        <w:rPr>
          <w:rFonts w:hAnsi="宋体"/>
          <w:sz w:val="24"/>
        </w:rPr>
        <w:t>单位名称：</w:t>
      </w:r>
      <w:r w:rsidRPr="005D7E3C">
        <w:rPr>
          <w:sz w:val="24"/>
          <w:u w:val="single"/>
        </w:rPr>
        <w:tab/>
      </w:r>
      <w:r w:rsidRPr="005D7E3C">
        <w:rPr>
          <w:sz w:val="24"/>
          <w:u w:val="single"/>
        </w:rPr>
        <w:tab/>
      </w:r>
      <w:r w:rsidRPr="005D7E3C">
        <w:rPr>
          <w:sz w:val="24"/>
          <w:u w:val="single"/>
        </w:rPr>
        <w:tab/>
      </w:r>
      <w:r w:rsidRPr="005D7E3C">
        <w:rPr>
          <w:sz w:val="24"/>
          <w:u w:val="single"/>
        </w:rPr>
        <w:tab/>
      </w:r>
      <w:r w:rsidRPr="005D7E3C">
        <w:rPr>
          <w:sz w:val="24"/>
          <w:u w:val="single"/>
        </w:rPr>
        <w:tab/>
      </w:r>
      <w:r w:rsidRPr="005D7E3C">
        <w:rPr>
          <w:sz w:val="24"/>
          <w:u w:val="single"/>
        </w:rPr>
        <w:tab/>
      </w:r>
      <w:r w:rsidRPr="005D7E3C">
        <w:rPr>
          <w:sz w:val="24"/>
          <w:u w:val="single"/>
        </w:rPr>
        <w:tab/>
      </w:r>
      <w:r w:rsidRPr="005D7E3C">
        <w:rPr>
          <w:sz w:val="24"/>
          <w:u w:val="single"/>
        </w:rPr>
        <w:tab/>
      </w:r>
      <w:r w:rsidRPr="005D7E3C">
        <w:rPr>
          <w:sz w:val="24"/>
          <w:u w:val="single"/>
        </w:rPr>
        <w:tab/>
      </w:r>
      <w:r w:rsidRPr="005D7E3C">
        <w:rPr>
          <w:sz w:val="24"/>
          <w:u w:val="single"/>
        </w:rPr>
        <w:tab/>
      </w:r>
    </w:p>
    <w:p w:rsidR="00C71DC6" w:rsidRPr="005D7E3C" w:rsidRDefault="00C71DC6" w:rsidP="00C71DC6">
      <w:pPr>
        <w:spacing w:line="500" w:lineRule="exact"/>
        <w:ind w:firstLine="612"/>
        <w:rPr>
          <w:sz w:val="24"/>
        </w:rPr>
      </w:pPr>
    </w:p>
    <w:p w:rsidR="00C71DC6" w:rsidRPr="005D7E3C" w:rsidRDefault="00C71DC6" w:rsidP="00C71DC6">
      <w:pPr>
        <w:spacing w:line="500" w:lineRule="exact"/>
        <w:ind w:firstLine="610"/>
        <w:rPr>
          <w:sz w:val="24"/>
          <w:u w:val="single"/>
        </w:rPr>
      </w:pPr>
      <w:r w:rsidRPr="005D7E3C">
        <w:rPr>
          <w:rFonts w:hAnsi="宋体"/>
          <w:sz w:val="24"/>
        </w:rPr>
        <w:t>单位性质：</w:t>
      </w:r>
      <w:r w:rsidRPr="005D7E3C">
        <w:rPr>
          <w:sz w:val="24"/>
          <w:u w:val="single"/>
        </w:rPr>
        <w:tab/>
      </w:r>
      <w:r w:rsidRPr="005D7E3C">
        <w:rPr>
          <w:sz w:val="24"/>
          <w:u w:val="single"/>
        </w:rPr>
        <w:tab/>
      </w:r>
      <w:r w:rsidRPr="005D7E3C">
        <w:rPr>
          <w:sz w:val="24"/>
          <w:u w:val="single"/>
        </w:rPr>
        <w:tab/>
      </w:r>
      <w:r w:rsidRPr="005D7E3C">
        <w:rPr>
          <w:sz w:val="24"/>
          <w:u w:val="single"/>
        </w:rPr>
        <w:tab/>
      </w:r>
      <w:r w:rsidRPr="005D7E3C">
        <w:rPr>
          <w:sz w:val="24"/>
          <w:u w:val="single"/>
        </w:rPr>
        <w:tab/>
      </w:r>
      <w:r w:rsidRPr="005D7E3C">
        <w:rPr>
          <w:sz w:val="24"/>
          <w:u w:val="single"/>
        </w:rPr>
        <w:tab/>
      </w:r>
      <w:r w:rsidRPr="005D7E3C">
        <w:rPr>
          <w:sz w:val="24"/>
          <w:u w:val="single"/>
        </w:rPr>
        <w:tab/>
      </w:r>
      <w:r w:rsidRPr="005D7E3C">
        <w:rPr>
          <w:sz w:val="24"/>
          <w:u w:val="single"/>
        </w:rPr>
        <w:tab/>
      </w:r>
      <w:r w:rsidRPr="005D7E3C">
        <w:rPr>
          <w:sz w:val="24"/>
          <w:u w:val="single"/>
        </w:rPr>
        <w:tab/>
      </w:r>
      <w:r w:rsidRPr="005D7E3C">
        <w:rPr>
          <w:sz w:val="24"/>
          <w:u w:val="single"/>
        </w:rPr>
        <w:tab/>
      </w:r>
    </w:p>
    <w:p w:rsidR="00C71DC6" w:rsidRPr="005D7E3C" w:rsidRDefault="00C71DC6" w:rsidP="00C71DC6">
      <w:pPr>
        <w:spacing w:line="500" w:lineRule="exact"/>
        <w:ind w:firstLine="610"/>
        <w:rPr>
          <w:sz w:val="24"/>
        </w:rPr>
      </w:pPr>
    </w:p>
    <w:p w:rsidR="00C71DC6" w:rsidRPr="005D7E3C" w:rsidRDefault="00C71DC6" w:rsidP="00C71DC6">
      <w:pPr>
        <w:spacing w:line="500" w:lineRule="exact"/>
        <w:ind w:firstLine="610"/>
        <w:rPr>
          <w:sz w:val="24"/>
          <w:u w:val="single"/>
        </w:rPr>
      </w:pPr>
      <w:r w:rsidRPr="005D7E3C">
        <w:rPr>
          <w:rFonts w:hAnsi="宋体"/>
          <w:sz w:val="24"/>
        </w:rPr>
        <w:t>地址：</w:t>
      </w:r>
      <w:r w:rsidRPr="005D7E3C">
        <w:rPr>
          <w:sz w:val="24"/>
          <w:u w:val="single"/>
        </w:rPr>
        <w:tab/>
      </w:r>
      <w:r w:rsidRPr="005D7E3C">
        <w:rPr>
          <w:sz w:val="24"/>
          <w:u w:val="single"/>
        </w:rPr>
        <w:tab/>
      </w:r>
      <w:r w:rsidRPr="005D7E3C">
        <w:rPr>
          <w:sz w:val="24"/>
          <w:u w:val="single"/>
        </w:rPr>
        <w:tab/>
      </w:r>
      <w:r w:rsidRPr="005D7E3C">
        <w:rPr>
          <w:sz w:val="24"/>
          <w:u w:val="single"/>
        </w:rPr>
        <w:tab/>
      </w:r>
      <w:r w:rsidRPr="005D7E3C">
        <w:rPr>
          <w:sz w:val="24"/>
          <w:u w:val="single"/>
        </w:rPr>
        <w:tab/>
      </w:r>
      <w:r w:rsidRPr="005D7E3C">
        <w:rPr>
          <w:sz w:val="24"/>
          <w:u w:val="single"/>
        </w:rPr>
        <w:tab/>
      </w:r>
      <w:r w:rsidRPr="005D7E3C">
        <w:rPr>
          <w:sz w:val="24"/>
          <w:u w:val="single"/>
        </w:rPr>
        <w:tab/>
      </w:r>
      <w:r w:rsidRPr="005D7E3C">
        <w:rPr>
          <w:sz w:val="24"/>
          <w:u w:val="single"/>
        </w:rPr>
        <w:tab/>
      </w:r>
      <w:r w:rsidRPr="005D7E3C">
        <w:rPr>
          <w:rFonts w:hint="eastAsia"/>
          <w:sz w:val="24"/>
          <w:u w:val="single"/>
        </w:rPr>
        <w:t xml:space="preserve">          </w:t>
      </w:r>
    </w:p>
    <w:p w:rsidR="00C71DC6" w:rsidRPr="005D7E3C" w:rsidRDefault="00C71DC6" w:rsidP="00C71DC6">
      <w:pPr>
        <w:spacing w:line="500" w:lineRule="exact"/>
        <w:ind w:firstLine="610"/>
        <w:rPr>
          <w:sz w:val="24"/>
        </w:rPr>
      </w:pPr>
    </w:p>
    <w:p w:rsidR="00C71DC6" w:rsidRPr="005D7E3C" w:rsidRDefault="00C71DC6" w:rsidP="00C71DC6">
      <w:pPr>
        <w:spacing w:line="500" w:lineRule="exact"/>
        <w:ind w:firstLine="610"/>
        <w:rPr>
          <w:sz w:val="24"/>
        </w:rPr>
      </w:pPr>
      <w:r w:rsidRPr="005D7E3C">
        <w:rPr>
          <w:rFonts w:hAnsi="宋体"/>
          <w:sz w:val="24"/>
        </w:rPr>
        <w:t>成立时间：年</w:t>
      </w:r>
      <w:r w:rsidRPr="005D7E3C">
        <w:rPr>
          <w:rFonts w:hAnsi="宋体" w:hint="eastAsia"/>
          <w:sz w:val="24"/>
        </w:rPr>
        <w:t xml:space="preserve">  </w:t>
      </w:r>
      <w:r w:rsidRPr="005D7E3C">
        <w:rPr>
          <w:rFonts w:hAnsi="宋体"/>
          <w:sz w:val="24"/>
        </w:rPr>
        <w:t>月</w:t>
      </w:r>
      <w:r w:rsidRPr="005D7E3C">
        <w:rPr>
          <w:rFonts w:hAnsi="宋体" w:hint="eastAsia"/>
          <w:sz w:val="24"/>
        </w:rPr>
        <w:t xml:space="preserve">  </w:t>
      </w:r>
      <w:r w:rsidRPr="005D7E3C">
        <w:rPr>
          <w:rFonts w:hAnsi="宋体"/>
          <w:sz w:val="24"/>
        </w:rPr>
        <w:t>日</w:t>
      </w:r>
    </w:p>
    <w:p w:rsidR="00C71DC6" w:rsidRPr="005D7E3C" w:rsidRDefault="00C71DC6" w:rsidP="00C71DC6">
      <w:pPr>
        <w:spacing w:line="500" w:lineRule="exact"/>
        <w:ind w:firstLine="610"/>
        <w:rPr>
          <w:sz w:val="24"/>
        </w:rPr>
      </w:pPr>
    </w:p>
    <w:p w:rsidR="00C71DC6" w:rsidRPr="005D7E3C" w:rsidRDefault="00C71DC6" w:rsidP="00C71DC6">
      <w:pPr>
        <w:spacing w:line="500" w:lineRule="exact"/>
        <w:ind w:firstLine="610"/>
        <w:rPr>
          <w:sz w:val="24"/>
          <w:u w:val="single"/>
        </w:rPr>
      </w:pPr>
      <w:r w:rsidRPr="005D7E3C">
        <w:rPr>
          <w:rFonts w:hAnsi="宋体"/>
          <w:sz w:val="24"/>
        </w:rPr>
        <w:t>经营期限：</w:t>
      </w:r>
      <w:r w:rsidRPr="005D7E3C">
        <w:rPr>
          <w:sz w:val="24"/>
          <w:u w:val="single"/>
        </w:rPr>
        <w:tab/>
      </w:r>
      <w:r w:rsidRPr="005D7E3C">
        <w:rPr>
          <w:rFonts w:hint="eastAsia"/>
          <w:sz w:val="24"/>
          <w:u w:val="single"/>
        </w:rPr>
        <w:t xml:space="preserve">                    </w:t>
      </w:r>
    </w:p>
    <w:p w:rsidR="00C71DC6" w:rsidRPr="005D7E3C" w:rsidRDefault="00C71DC6" w:rsidP="00C71DC6">
      <w:pPr>
        <w:spacing w:line="500" w:lineRule="exact"/>
        <w:ind w:firstLine="610"/>
        <w:rPr>
          <w:sz w:val="24"/>
        </w:rPr>
      </w:pPr>
    </w:p>
    <w:p w:rsidR="00C71DC6" w:rsidRPr="005D7E3C" w:rsidRDefault="00C71DC6" w:rsidP="00C71DC6">
      <w:pPr>
        <w:spacing w:line="500" w:lineRule="exact"/>
        <w:ind w:firstLine="610"/>
        <w:rPr>
          <w:sz w:val="24"/>
          <w:u w:val="single"/>
        </w:rPr>
      </w:pPr>
      <w:r w:rsidRPr="005D7E3C">
        <w:rPr>
          <w:rFonts w:hAnsi="宋体"/>
          <w:sz w:val="24"/>
        </w:rPr>
        <w:t>姓名：性别：年龄：职务：</w:t>
      </w:r>
      <w:r w:rsidRPr="005D7E3C">
        <w:rPr>
          <w:sz w:val="24"/>
          <w:u w:val="single"/>
        </w:rPr>
        <w:tab/>
      </w:r>
      <w:r w:rsidRPr="005D7E3C">
        <w:rPr>
          <w:sz w:val="24"/>
          <w:u w:val="single"/>
        </w:rPr>
        <w:tab/>
      </w:r>
      <w:r w:rsidRPr="005D7E3C">
        <w:rPr>
          <w:rFonts w:hint="eastAsia"/>
          <w:sz w:val="24"/>
          <w:u w:val="single"/>
        </w:rPr>
        <w:t xml:space="preserve">   </w:t>
      </w:r>
    </w:p>
    <w:p w:rsidR="00C71DC6" w:rsidRPr="005D7E3C" w:rsidRDefault="00C71DC6" w:rsidP="00C71DC6">
      <w:pPr>
        <w:spacing w:line="500" w:lineRule="exact"/>
        <w:ind w:firstLine="610"/>
        <w:rPr>
          <w:sz w:val="24"/>
        </w:rPr>
      </w:pPr>
    </w:p>
    <w:p w:rsidR="00C71DC6" w:rsidRPr="005D7E3C" w:rsidRDefault="00C71DC6" w:rsidP="00C71DC6">
      <w:pPr>
        <w:spacing w:line="500" w:lineRule="exact"/>
        <w:ind w:firstLine="610"/>
        <w:rPr>
          <w:sz w:val="24"/>
        </w:rPr>
      </w:pPr>
      <w:r w:rsidRPr="005D7E3C">
        <w:rPr>
          <w:rFonts w:hAnsi="宋体"/>
          <w:sz w:val="24"/>
        </w:rPr>
        <w:t>系</w:t>
      </w:r>
      <w:r w:rsidRPr="005D7E3C">
        <w:rPr>
          <w:rFonts w:hAnsi="宋体"/>
          <w:sz w:val="24"/>
          <w:u w:val="single"/>
        </w:rPr>
        <w:t>（</w:t>
      </w:r>
      <w:r w:rsidRPr="005D7E3C">
        <w:rPr>
          <w:rFonts w:hAnsi="宋体" w:hint="eastAsia"/>
          <w:sz w:val="24"/>
          <w:u w:val="single"/>
        </w:rPr>
        <w:t>报价单位</w:t>
      </w:r>
      <w:r w:rsidRPr="005D7E3C">
        <w:rPr>
          <w:rFonts w:hAnsi="宋体"/>
          <w:sz w:val="24"/>
          <w:u w:val="single"/>
        </w:rPr>
        <w:t>名称）</w:t>
      </w:r>
      <w:r w:rsidRPr="005D7E3C">
        <w:rPr>
          <w:rFonts w:hAnsi="宋体"/>
          <w:sz w:val="24"/>
        </w:rPr>
        <w:t>的法定代表人</w:t>
      </w:r>
      <w:r w:rsidRPr="005D7E3C">
        <w:rPr>
          <w:rFonts w:hAnsi="宋体" w:hint="eastAsia"/>
          <w:sz w:val="24"/>
        </w:rPr>
        <w:t>（负责人）</w:t>
      </w:r>
      <w:r w:rsidRPr="005D7E3C">
        <w:rPr>
          <w:rFonts w:hAnsi="宋体"/>
          <w:sz w:val="24"/>
        </w:rPr>
        <w:t>。</w:t>
      </w:r>
    </w:p>
    <w:p w:rsidR="00C71DC6" w:rsidRPr="005D7E3C" w:rsidRDefault="00C71DC6" w:rsidP="00C71DC6">
      <w:pPr>
        <w:spacing w:line="500" w:lineRule="exact"/>
        <w:ind w:firstLine="610"/>
        <w:rPr>
          <w:sz w:val="24"/>
        </w:rPr>
      </w:pPr>
    </w:p>
    <w:p w:rsidR="00C71DC6" w:rsidRPr="005D7E3C" w:rsidRDefault="00C71DC6" w:rsidP="00C71DC6">
      <w:pPr>
        <w:spacing w:line="500" w:lineRule="exact"/>
        <w:ind w:firstLine="610"/>
        <w:rPr>
          <w:sz w:val="24"/>
        </w:rPr>
      </w:pPr>
      <w:r w:rsidRPr="005D7E3C">
        <w:rPr>
          <w:rFonts w:hAnsi="宋体"/>
          <w:sz w:val="24"/>
        </w:rPr>
        <w:t>特此证明。</w:t>
      </w:r>
    </w:p>
    <w:p w:rsidR="00C71DC6" w:rsidRPr="005D7E3C" w:rsidRDefault="00C71DC6" w:rsidP="00C71DC6">
      <w:pPr>
        <w:spacing w:line="500" w:lineRule="exact"/>
        <w:ind w:firstLine="610"/>
        <w:rPr>
          <w:sz w:val="24"/>
        </w:rPr>
      </w:pPr>
      <w:r w:rsidRPr="005D7E3C">
        <w:rPr>
          <w:rFonts w:hAnsi="宋体"/>
          <w:sz w:val="24"/>
        </w:rPr>
        <w:t>附：法定代表人</w:t>
      </w:r>
      <w:r w:rsidRPr="005D7E3C">
        <w:rPr>
          <w:rFonts w:hAnsi="宋体" w:hint="eastAsia"/>
          <w:sz w:val="24"/>
        </w:rPr>
        <w:t>（负责人）</w:t>
      </w:r>
      <w:r w:rsidRPr="005D7E3C">
        <w:rPr>
          <w:rFonts w:hAnsi="宋体"/>
          <w:sz w:val="24"/>
        </w:rPr>
        <w:t>第二代身份证正、反面复印件</w:t>
      </w:r>
      <w:r w:rsidRPr="005D7E3C">
        <w:rPr>
          <w:rFonts w:hAnsi="宋体" w:hint="eastAsia"/>
          <w:sz w:val="24"/>
        </w:rPr>
        <w:t>。</w:t>
      </w:r>
    </w:p>
    <w:p w:rsidR="00C71DC6" w:rsidRPr="005D7E3C" w:rsidRDefault="00C71DC6" w:rsidP="00C71DC6">
      <w:pPr>
        <w:tabs>
          <w:tab w:val="left" w:pos="720"/>
          <w:tab w:val="left" w:pos="900"/>
        </w:tabs>
        <w:spacing w:line="500" w:lineRule="exact"/>
        <w:ind w:firstLineChars="200" w:firstLine="480"/>
        <w:rPr>
          <w:sz w:val="24"/>
        </w:rPr>
      </w:pPr>
    </w:p>
    <w:p w:rsidR="00C71DC6" w:rsidRPr="005D7E3C" w:rsidRDefault="00C71DC6" w:rsidP="00C71DC6">
      <w:pPr>
        <w:tabs>
          <w:tab w:val="left" w:pos="720"/>
          <w:tab w:val="left" w:pos="900"/>
        </w:tabs>
        <w:spacing w:line="500" w:lineRule="exact"/>
        <w:ind w:firstLineChars="250" w:firstLine="600"/>
        <w:rPr>
          <w:sz w:val="24"/>
          <w:u w:val="single"/>
        </w:rPr>
      </w:pPr>
      <w:r w:rsidRPr="005D7E3C">
        <w:rPr>
          <w:rFonts w:hAnsi="宋体" w:hint="eastAsia"/>
          <w:sz w:val="24"/>
        </w:rPr>
        <w:t>报价单位</w:t>
      </w:r>
      <w:r w:rsidRPr="005D7E3C">
        <w:rPr>
          <w:rFonts w:hAnsi="宋体"/>
          <w:sz w:val="24"/>
        </w:rPr>
        <w:t>：</w:t>
      </w:r>
      <w:r w:rsidRPr="005D7E3C">
        <w:rPr>
          <w:rFonts w:hAnsi="宋体"/>
          <w:sz w:val="24"/>
          <w:u w:val="single"/>
        </w:rPr>
        <w:t>（盖章）</w:t>
      </w:r>
    </w:p>
    <w:p w:rsidR="00C71DC6" w:rsidRPr="005D7E3C" w:rsidRDefault="00C71DC6" w:rsidP="00C71DC6">
      <w:pPr>
        <w:tabs>
          <w:tab w:val="left" w:pos="720"/>
          <w:tab w:val="left" w:pos="900"/>
        </w:tabs>
        <w:spacing w:line="500" w:lineRule="exact"/>
        <w:ind w:firstLineChars="250" w:firstLine="600"/>
        <w:rPr>
          <w:sz w:val="24"/>
        </w:rPr>
      </w:pPr>
      <w:r w:rsidRPr="005D7E3C">
        <w:rPr>
          <w:rFonts w:hAnsi="宋体"/>
          <w:sz w:val="24"/>
        </w:rPr>
        <w:t>日期：</w:t>
      </w:r>
      <w:r>
        <w:rPr>
          <w:rFonts w:hAnsi="宋体" w:hint="eastAsia"/>
          <w:sz w:val="24"/>
        </w:rPr>
        <w:t xml:space="preserve">    </w:t>
      </w:r>
      <w:r w:rsidRPr="005D7E3C">
        <w:rPr>
          <w:rFonts w:hAnsi="宋体"/>
          <w:sz w:val="24"/>
        </w:rPr>
        <w:t>年</w:t>
      </w:r>
      <w:r w:rsidRPr="005D7E3C">
        <w:rPr>
          <w:rFonts w:hAnsi="宋体" w:hint="eastAsia"/>
          <w:sz w:val="24"/>
        </w:rPr>
        <w:t xml:space="preserve">   </w:t>
      </w:r>
      <w:r w:rsidRPr="005D7E3C">
        <w:rPr>
          <w:rFonts w:hAnsi="宋体"/>
          <w:sz w:val="24"/>
        </w:rPr>
        <w:t>月</w:t>
      </w:r>
      <w:r w:rsidRPr="005D7E3C">
        <w:rPr>
          <w:rFonts w:hAnsi="宋体" w:hint="eastAsia"/>
          <w:sz w:val="24"/>
        </w:rPr>
        <w:t xml:space="preserve">   </w:t>
      </w:r>
      <w:r w:rsidRPr="005D7E3C">
        <w:rPr>
          <w:rFonts w:hAnsi="宋体"/>
          <w:sz w:val="24"/>
        </w:rPr>
        <w:t>日</w:t>
      </w:r>
    </w:p>
    <w:p w:rsidR="00C71DC6" w:rsidRPr="005D7E3C" w:rsidRDefault="00C71DC6" w:rsidP="00C71DC6">
      <w:pPr>
        <w:tabs>
          <w:tab w:val="left" w:pos="720"/>
          <w:tab w:val="left" w:pos="900"/>
        </w:tabs>
        <w:spacing w:line="500" w:lineRule="exact"/>
        <w:rPr>
          <w:sz w:val="24"/>
        </w:rPr>
      </w:pPr>
    </w:p>
    <w:p w:rsidR="00C71DC6" w:rsidRPr="005D7E3C" w:rsidRDefault="00C71DC6" w:rsidP="00C71DC6">
      <w:pPr>
        <w:tabs>
          <w:tab w:val="left" w:pos="720"/>
          <w:tab w:val="left" w:pos="900"/>
        </w:tabs>
        <w:spacing w:line="500" w:lineRule="exact"/>
        <w:rPr>
          <w:sz w:val="24"/>
        </w:rPr>
      </w:pPr>
    </w:p>
    <w:p w:rsidR="00C71DC6" w:rsidRPr="005D7E3C" w:rsidRDefault="00C71DC6" w:rsidP="00C71DC6">
      <w:pPr>
        <w:tabs>
          <w:tab w:val="left" w:pos="720"/>
          <w:tab w:val="left" w:pos="900"/>
        </w:tabs>
        <w:spacing w:line="500" w:lineRule="exact"/>
        <w:rPr>
          <w:sz w:val="24"/>
        </w:rPr>
      </w:pPr>
    </w:p>
    <w:p w:rsidR="00C71DC6" w:rsidRPr="005D7E3C" w:rsidRDefault="00C71DC6" w:rsidP="00C71DC6">
      <w:pPr>
        <w:tabs>
          <w:tab w:val="left" w:pos="720"/>
          <w:tab w:val="left" w:pos="900"/>
        </w:tabs>
        <w:spacing w:line="500" w:lineRule="exact"/>
        <w:rPr>
          <w:sz w:val="24"/>
        </w:rPr>
      </w:pPr>
    </w:p>
    <w:p w:rsidR="00C71DC6" w:rsidRPr="005D7E3C" w:rsidRDefault="00C71DC6" w:rsidP="00C71DC6">
      <w:pPr>
        <w:tabs>
          <w:tab w:val="left" w:pos="720"/>
          <w:tab w:val="left" w:pos="900"/>
        </w:tabs>
        <w:spacing w:line="500" w:lineRule="exact"/>
        <w:rPr>
          <w:sz w:val="24"/>
        </w:rPr>
      </w:pPr>
    </w:p>
    <w:p w:rsidR="00C71DC6" w:rsidRPr="005D7E3C" w:rsidRDefault="00C71DC6" w:rsidP="00C71DC6">
      <w:pPr>
        <w:tabs>
          <w:tab w:val="left" w:pos="720"/>
          <w:tab w:val="left" w:pos="900"/>
        </w:tabs>
        <w:spacing w:line="500" w:lineRule="exact"/>
        <w:rPr>
          <w:sz w:val="24"/>
        </w:rPr>
      </w:pPr>
    </w:p>
    <w:p w:rsidR="00C71DC6" w:rsidRPr="005D7E3C" w:rsidRDefault="00C71DC6" w:rsidP="00C71DC6">
      <w:pPr>
        <w:spacing w:line="600" w:lineRule="exact"/>
        <w:jc w:val="center"/>
        <w:outlineLvl w:val="2"/>
        <w:rPr>
          <w:b/>
          <w:bCs/>
          <w:sz w:val="32"/>
        </w:rPr>
      </w:pPr>
      <w:bookmarkStart w:id="0" w:name="_Toc403981494"/>
      <w:r w:rsidRPr="005D7E3C">
        <w:rPr>
          <w:rFonts w:hint="eastAsia"/>
          <w:b/>
          <w:bCs/>
          <w:sz w:val="32"/>
        </w:rPr>
        <w:lastRenderedPageBreak/>
        <w:t>2</w:t>
      </w:r>
      <w:r w:rsidRPr="005D7E3C">
        <w:rPr>
          <w:rFonts w:hAnsi="宋体"/>
          <w:b/>
          <w:bCs/>
          <w:sz w:val="32"/>
        </w:rPr>
        <w:t>、授权委托书</w:t>
      </w:r>
      <w:bookmarkEnd w:id="0"/>
    </w:p>
    <w:p w:rsidR="00C71DC6" w:rsidRPr="005D7E3C" w:rsidRDefault="00C71DC6" w:rsidP="00C71DC6">
      <w:pPr>
        <w:pStyle w:val="a6"/>
      </w:pPr>
    </w:p>
    <w:p w:rsidR="00C71DC6" w:rsidRPr="005D7E3C" w:rsidRDefault="00C71DC6" w:rsidP="00C71DC6">
      <w:pPr>
        <w:pStyle w:val="a6"/>
      </w:pPr>
    </w:p>
    <w:p w:rsidR="00C71DC6" w:rsidRPr="005D7E3C" w:rsidRDefault="00C71DC6" w:rsidP="00C71DC6">
      <w:pPr>
        <w:spacing w:line="600" w:lineRule="exact"/>
        <w:ind w:firstLine="610"/>
        <w:rPr>
          <w:sz w:val="24"/>
        </w:rPr>
      </w:pPr>
      <w:r w:rsidRPr="005D7E3C">
        <w:rPr>
          <w:rFonts w:hAnsi="宋体"/>
          <w:sz w:val="24"/>
        </w:rPr>
        <w:t>本授权委托书声明：我</w:t>
      </w:r>
      <w:r w:rsidRPr="005D7E3C">
        <w:rPr>
          <w:rFonts w:hAnsi="宋体"/>
          <w:sz w:val="24"/>
          <w:u w:val="single"/>
        </w:rPr>
        <w:t>（姓名）</w:t>
      </w:r>
      <w:r w:rsidRPr="005D7E3C">
        <w:rPr>
          <w:rFonts w:hAnsi="宋体"/>
          <w:sz w:val="24"/>
        </w:rPr>
        <w:t>系</w:t>
      </w:r>
      <w:r w:rsidRPr="005D7E3C">
        <w:rPr>
          <w:rFonts w:hAnsi="宋体"/>
          <w:sz w:val="24"/>
          <w:u w:val="single"/>
        </w:rPr>
        <w:t>（</w:t>
      </w:r>
      <w:r w:rsidRPr="005D7E3C">
        <w:rPr>
          <w:rFonts w:hAnsi="宋体" w:hint="eastAsia"/>
          <w:sz w:val="24"/>
          <w:u w:val="single"/>
        </w:rPr>
        <w:t>报价单位</w:t>
      </w:r>
      <w:r w:rsidRPr="005D7E3C">
        <w:rPr>
          <w:rFonts w:hAnsi="宋体"/>
          <w:sz w:val="24"/>
          <w:u w:val="single"/>
        </w:rPr>
        <w:t>名称）</w:t>
      </w:r>
      <w:r w:rsidRPr="005D7E3C">
        <w:rPr>
          <w:rFonts w:hAnsi="宋体"/>
          <w:sz w:val="24"/>
        </w:rPr>
        <w:t>的法定代表人</w:t>
      </w:r>
      <w:r w:rsidRPr="005D7E3C">
        <w:rPr>
          <w:rFonts w:hAnsi="宋体" w:hint="eastAsia"/>
          <w:sz w:val="24"/>
        </w:rPr>
        <w:t>（负责人）</w:t>
      </w:r>
      <w:r w:rsidRPr="005D7E3C">
        <w:rPr>
          <w:rFonts w:hAnsi="宋体"/>
          <w:sz w:val="24"/>
        </w:rPr>
        <w:t>，现授权委托</w:t>
      </w:r>
      <w:r w:rsidRPr="005D7E3C">
        <w:rPr>
          <w:rFonts w:hAnsi="宋体"/>
          <w:sz w:val="24"/>
          <w:u w:val="single"/>
        </w:rPr>
        <w:t>（姓名）</w:t>
      </w:r>
      <w:r w:rsidRPr="005D7E3C">
        <w:rPr>
          <w:rFonts w:hAnsi="宋体"/>
          <w:sz w:val="24"/>
        </w:rPr>
        <w:t>为我公司签署本项目的</w:t>
      </w:r>
      <w:r w:rsidRPr="005D7E3C">
        <w:rPr>
          <w:rFonts w:hAnsi="宋体" w:hint="eastAsia"/>
          <w:sz w:val="24"/>
        </w:rPr>
        <w:t>响应报价</w:t>
      </w:r>
      <w:r w:rsidRPr="005D7E3C">
        <w:rPr>
          <w:rFonts w:hAnsi="宋体"/>
          <w:sz w:val="24"/>
        </w:rPr>
        <w:t>的授权委托代理人，我承认代理人全权代表我所签署的本项目的</w:t>
      </w:r>
      <w:r w:rsidRPr="005D7E3C">
        <w:rPr>
          <w:rFonts w:hAnsi="宋体" w:hint="eastAsia"/>
          <w:sz w:val="24"/>
        </w:rPr>
        <w:t>报价</w:t>
      </w:r>
      <w:r w:rsidRPr="005D7E3C">
        <w:rPr>
          <w:rFonts w:hAnsi="宋体"/>
          <w:sz w:val="24"/>
        </w:rPr>
        <w:t>内容。</w:t>
      </w:r>
    </w:p>
    <w:p w:rsidR="00C71DC6" w:rsidRPr="005D7E3C" w:rsidRDefault="00C71DC6" w:rsidP="00C71DC6">
      <w:pPr>
        <w:spacing w:line="600" w:lineRule="exact"/>
        <w:ind w:firstLine="610"/>
        <w:rPr>
          <w:sz w:val="24"/>
        </w:rPr>
      </w:pPr>
    </w:p>
    <w:p w:rsidR="00C71DC6" w:rsidRPr="005D7E3C" w:rsidRDefault="00C71DC6" w:rsidP="00C71DC6">
      <w:pPr>
        <w:spacing w:line="600" w:lineRule="exact"/>
        <w:ind w:firstLine="697"/>
        <w:rPr>
          <w:sz w:val="24"/>
        </w:rPr>
      </w:pPr>
      <w:r w:rsidRPr="005D7E3C">
        <w:rPr>
          <w:rFonts w:hAnsi="宋体"/>
          <w:sz w:val="24"/>
        </w:rPr>
        <w:t>代理人无转委托权，特此委托。</w:t>
      </w:r>
    </w:p>
    <w:p w:rsidR="00C71DC6" w:rsidRPr="005D7E3C" w:rsidRDefault="00C71DC6" w:rsidP="00C71DC6">
      <w:pPr>
        <w:spacing w:line="600" w:lineRule="exact"/>
        <w:ind w:left="1260"/>
        <w:rPr>
          <w:sz w:val="24"/>
        </w:rPr>
      </w:pPr>
    </w:p>
    <w:p w:rsidR="00C71DC6" w:rsidRPr="005D7E3C" w:rsidRDefault="00C71DC6" w:rsidP="00C71DC6">
      <w:pPr>
        <w:spacing w:line="600" w:lineRule="exact"/>
        <w:ind w:left="697"/>
        <w:rPr>
          <w:sz w:val="24"/>
        </w:rPr>
      </w:pPr>
      <w:r w:rsidRPr="005D7E3C">
        <w:rPr>
          <w:rFonts w:hAnsi="宋体"/>
          <w:sz w:val="24"/>
        </w:rPr>
        <w:t>附：授权委托代理人身份证复印件</w:t>
      </w:r>
    </w:p>
    <w:p w:rsidR="00C71DC6" w:rsidRPr="005D7E3C" w:rsidRDefault="00C71DC6" w:rsidP="00C71DC6">
      <w:pPr>
        <w:spacing w:line="600" w:lineRule="exact"/>
        <w:ind w:left="1260"/>
        <w:rPr>
          <w:sz w:val="24"/>
        </w:rPr>
      </w:pPr>
    </w:p>
    <w:p w:rsidR="00C71DC6" w:rsidRPr="005D7E3C" w:rsidRDefault="00C71DC6" w:rsidP="00C71DC6">
      <w:pPr>
        <w:spacing w:line="600" w:lineRule="exact"/>
        <w:ind w:left="1260"/>
        <w:rPr>
          <w:sz w:val="24"/>
        </w:rPr>
      </w:pPr>
    </w:p>
    <w:p w:rsidR="00C71DC6" w:rsidRPr="005D7E3C" w:rsidRDefault="00C71DC6" w:rsidP="00C71DC6">
      <w:pPr>
        <w:spacing w:line="600" w:lineRule="exact"/>
        <w:ind w:left="1260"/>
        <w:rPr>
          <w:sz w:val="24"/>
        </w:rPr>
      </w:pPr>
    </w:p>
    <w:p w:rsidR="00C71DC6" w:rsidRPr="005D7E3C" w:rsidRDefault="00C71DC6" w:rsidP="00C71DC6">
      <w:pPr>
        <w:spacing w:line="600" w:lineRule="exact"/>
        <w:rPr>
          <w:sz w:val="24"/>
          <w:u w:val="single"/>
        </w:rPr>
      </w:pPr>
      <w:r w:rsidRPr="005D7E3C">
        <w:rPr>
          <w:rFonts w:hAnsi="宋体"/>
          <w:bCs/>
          <w:sz w:val="24"/>
        </w:rPr>
        <w:t>代理人：</w:t>
      </w:r>
      <w:r w:rsidRPr="005D7E3C">
        <w:rPr>
          <w:rFonts w:hAnsi="宋体"/>
          <w:bCs/>
          <w:sz w:val="24"/>
          <w:u w:val="single"/>
        </w:rPr>
        <w:t>（签字）</w:t>
      </w:r>
      <w:r>
        <w:rPr>
          <w:rFonts w:hAnsi="宋体" w:hint="eastAsia"/>
          <w:bCs/>
          <w:sz w:val="24"/>
          <w:u w:val="single"/>
        </w:rPr>
        <w:t xml:space="preserve">    </w:t>
      </w:r>
      <w:r w:rsidRPr="005D7E3C">
        <w:rPr>
          <w:rFonts w:hAnsi="宋体"/>
          <w:sz w:val="24"/>
        </w:rPr>
        <w:t>性别：</w:t>
      </w:r>
      <w:r>
        <w:rPr>
          <w:rFonts w:hAnsi="宋体" w:hint="eastAsia"/>
          <w:sz w:val="24"/>
        </w:rPr>
        <w:t xml:space="preserve">             </w:t>
      </w:r>
      <w:r w:rsidRPr="005D7E3C">
        <w:rPr>
          <w:rFonts w:hAnsi="宋体"/>
          <w:sz w:val="24"/>
        </w:rPr>
        <w:t>年龄：</w:t>
      </w:r>
      <w:r w:rsidRPr="005D7E3C">
        <w:rPr>
          <w:sz w:val="24"/>
        </w:rPr>
        <w:t>_______</w:t>
      </w:r>
    </w:p>
    <w:p w:rsidR="00C71DC6" w:rsidRPr="005D7E3C" w:rsidRDefault="00C71DC6" w:rsidP="00C71DC6">
      <w:pPr>
        <w:spacing w:line="600" w:lineRule="exact"/>
        <w:ind w:leftChars="1" w:left="1389" w:hangingChars="578" w:hanging="1387"/>
        <w:rPr>
          <w:sz w:val="24"/>
          <w:u w:val="single"/>
        </w:rPr>
      </w:pPr>
      <w:r w:rsidRPr="005D7E3C">
        <w:rPr>
          <w:rFonts w:hAnsi="宋体"/>
          <w:sz w:val="24"/>
        </w:rPr>
        <w:t>身份证号码：</w:t>
      </w:r>
      <w:r>
        <w:rPr>
          <w:rFonts w:hAnsi="宋体" w:hint="eastAsia"/>
          <w:sz w:val="24"/>
        </w:rPr>
        <w:t xml:space="preserve">                          </w:t>
      </w:r>
      <w:r w:rsidRPr="005D7E3C">
        <w:rPr>
          <w:rFonts w:hAnsi="宋体"/>
          <w:sz w:val="24"/>
        </w:rPr>
        <w:t>职务：</w:t>
      </w:r>
    </w:p>
    <w:p w:rsidR="00C71DC6" w:rsidRPr="005D7E3C" w:rsidRDefault="00C71DC6" w:rsidP="00C71DC6">
      <w:pPr>
        <w:spacing w:line="600" w:lineRule="exact"/>
        <w:ind w:leftChars="1" w:left="1389" w:hangingChars="578" w:hanging="1387"/>
        <w:rPr>
          <w:sz w:val="24"/>
        </w:rPr>
      </w:pPr>
      <w:r w:rsidRPr="005D7E3C">
        <w:rPr>
          <w:rFonts w:hAnsi="宋体" w:hint="eastAsia"/>
          <w:sz w:val="24"/>
        </w:rPr>
        <w:t>报价单位</w:t>
      </w:r>
      <w:r w:rsidRPr="005D7E3C">
        <w:rPr>
          <w:rFonts w:hAnsi="宋体"/>
          <w:sz w:val="24"/>
        </w:rPr>
        <w:t>：</w:t>
      </w:r>
      <w:r w:rsidRPr="005D7E3C">
        <w:rPr>
          <w:rFonts w:hAnsi="宋体"/>
          <w:sz w:val="24"/>
          <w:u w:val="single"/>
        </w:rPr>
        <w:t>（盖章）</w:t>
      </w:r>
    </w:p>
    <w:p w:rsidR="00C71DC6" w:rsidRPr="005D7E3C" w:rsidRDefault="00C71DC6" w:rsidP="00C71DC6">
      <w:pPr>
        <w:spacing w:line="600" w:lineRule="exact"/>
        <w:ind w:leftChars="1" w:left="1389" w:hangingChars="578" w:hanging="1387"/>
        <w:rPr>
          <w:sz w:val="24"/>
        </w:rPr>
      </w:pPr>
      <w:r w:rsidRPr="005D7E3C">
        <w:rPr>
          <w:rFonts w:hAnsi="宋体"/>
          <w:sz w:val="24"/>
        </w:rPr>
        <w:t>法定代表人</w:t>
      </w:r>
      <w:r w:rsidRPr="005D7E3C">
        <w:rPr>
          <w:rFonts w:hAnsi="宋体" w:hint="eastAsia"/>
          <w:sz w:val="24"/>
        </w:rPr>
        <w:t>（负责人）</w:t>
      </w:r>
      <w:r w:rsidRPr="005D7E3C">
        <w:rPr>
          <w:rFonts w:hAnsi="宋体"/>
          <w:sz w:val="24"/>
        </w:rPr>
        <w:t>：</w:t>
      </w:r>
      <w:r w:rsidRPr="005D7E3C">
        <w:rPr>
          <w:rFonts w:hAnsi="宋体"/>
          <w:sz w:val="24"/>
          <w:u w:val="single"/>
        </w:rPr>
        <w:t>（签字）</w:t>
      </w:r>
    </w:p>
    <w:p w:rsidR="00C71DC6" w:rsidRPr="005D7E3C" w:rsidRDefault="00C71DC6" w:rsidP="00C71DC6">
      <w:pPr>
        <w:spacing w:line="600" w:lineRule="exact"/>
        <w:ind w:leftChars="1" w:left="1389" w:hangingChars="578" w:hanging="1387"/>
        <w:rPr>
          <w:sz w:val="24"/>
        </w:rPr>
      </w:pPr>
      <w:r w:rsidRPr="005D7E3C">
        <w:rPr>
          <w:rFonts w:hAnsi="宋体"/>
          <w:sz w:val="24"/>
        </w:rPr>
        <w:t>授权委托日期：</w:t>
      </w:r>
      <w:r>
        <w:rPr>
          <w:rFonts w:hAnsi="宋体" w:hint="eastAsia"/>
          <w:sz w:val="24"/>
        </w:rPr>
        <w:t xml:space="preserve">   </w:t>
      </w:r>
      <w:r w:rsidRPr="005D7E3C">
        <w:rPr>
          <w:rFonts w:hAnsi="宋体"/>
          <w:sz w:val="24"/>
        </w:rPr>
        <w:t>年</w:t>
      </w:r>
      <w:r>
        <w:rPr>
          <w:rFonts w:hAnsi="宋体" w:hint="eastAsia"/>
          <w:sz w:val="24"/>
        </w:rPr>
        <w:t xml:space="preserve">   </w:t>
      </w:r>
      <w:r w:rsidRPr="005D7E3C">
        <w:rPr>
          <w:rFonts w:hAnsi="宋体"/>
          <w:sz w:val="24"/>
        </w:rPr>
        <w:t>月</w:t>
      </w:r>
      <w:r>
        <w:rPr>
          <w:rFonts w:hAnsi="宋体" w:hint="eastAsia"/>
          <w:sz w:val="24"/>
        </w:rPr>
        <w:t xml:space="preserve">   </w:t>
      </w:r>
      <w:r w:rsidRPr="005D7E3C">
        <w:rPr>
          <w:rFonts w:hAnsi="宋体"/>
          <w:sz w:val="24"/>
        </w:rPr>
        <w:t>日</w:t>
      </w:r>
    </w:p>
    <w:p w:rsidR="00C71DC6" w:rsidRPr="005D7E3C" w:rsidRDefault="00C71DC6" w:rsidP="00C71DC6">
      <w:pPr>
        <w:spacing w:line="600" w:lineRule="exact"/>
        <w:ind w:leftChars="771" w:left="1619"/>
        <w:rPr>
          <w:sz w:val="24"/>
        </w:rPr>
      </w:pPr>
    </w:p>
    <w:p w:rsidR="00C71DC6" w:rsidRPr="005D7E3C" w:rsidRDefault="00C71DC6" w:rsidP="00C71DC6">
      <w:pPr>
        <w:pStyle w:val="a6"/>
      </w:pPr>
    </w:p>
    <w:p w:rsidR="00C71DC6" w:rsidRPr="005D7E3C" w:rsidRDefault="00C71DC6" w:rsidP="00C71DC6">
      <w:pPr>
        <w:spacing w:line="500" w:lineRule="exact"/>
        <w:ind w:firstLineChars="200" w:firstLine="480"/>
        <w:rPr>
          <w:sz w:val="24"/>
        </w:rPr>
      </w:pPr>
      <w:r w:rsidRPr="005D7E3C">
        <w:rPr>
          <w:rFonts w:hAnsi="宋体"/>
          <w:sz w:val="24"/>
        </w:rPr>
        <w:t>注：</w:t>
      </w:r>
      <w:r w:rsidRPr="005D7E3C">
        <w:rPr>
          <w:sz w:val="24"/>
        </w:rPr>
        <w:t>1</w:t>
      </w:r>
      <w:r w:rsidRPr="005D7E3C">
        <w:rPr>
          <w:rFonts w:hAnsi="宋体"/>
          <w:sz w:val="24"/>
        </w:rPr>
        <w:t>、有授权委托时，需要此文件；</w:t>
      </w:r>
    </w:p>
    <w:p w:rsidR="00C71DC6" w:rsidRPr="005D7E3C" w:rsidRDefault="00C71DC6" w:rsidP="00C71DC6">
      <w:pPr>
        <w:spacing w:line="500" w:lineRule="exact"/>
        <w:ind w:firstLineChars="200" w:firstLine="480"/>
        <w:rPr>
          <w:sz w:val="24"/>
        </w:rPr>
      </w:pPr>
      <w:r w:rsidRPr="005D7E3C">
        <w:rPr>
          <w:sz w:val="24"/>
        </w:rPr>
        <w:tab/>
        <w:t xml:space="preserve"> 2</w:t>
      </w:r>
      <w:r w:rsidRPr="005D7E3C">
        <w:rPr>
          <w:rFonts w:hAnsi="宋体"/>
          <w:sz w:val="24"/>
        </w:rPr>
        <w:t>、须附委托代理人第二代身份证正、反面复印件。</w:t>
      </w:r>
    </w:p>
    <w:p w:rsidR="00C71DC6" w:rsidRPr="005D7E3C" w:rsidRDefault="00C71DC6" w:rsidP="00C71DC6"/>
    <w:p w:rsidR="00C71DC6" w:rsidRPr="005D7E3C" w:rsidRDefault="00C71DC6" w:rsidP="00C71DC6"/>
    <w:p w:rsidR="00C71DC6" w:rsidRPr="005D7E3C" w:rsidRDefault="00C71DC6" w:rsidP="00C71DC6">
      <w:pPr>
        <w:sectPr w:rsidR="00C71DC6" w:rsidRPr="005D7E3C">
          <w:footerReference w:type="default" r:id="rId7"/>
          <w:pgSz w:w="11906" w:h="16838"/>
          <w:pgMar w:top="1440" w:right="1800" w:bottom="1440" w:left="1800" w:header="851" w:footer="992" w:gutter="0"/>
          <w:cols w:space="425"/>
          <w:docGrid w:type="lines" w:linePitch="312"/>
        </w:sectPr>
      </w:pPr>
    </w:p>
    <w:p w:rsidR="00C71DC6" w:rsidRPr="005D7E3C" w:rsidRDefault="00C71DC6" w:rsidP="00C71DC6">
      <w:pPr>
        <w:spacing w:line="360" w:lineRule="auto"/>
        <w:rPr>
          <w:rFonts w:asciiTheme="minorEastAsia" w:eastAsiaTheme="minorEastAsia" w:hAnsiTheme="minorEastAsia"/>
          <w:b/>
          <w:sz w:val="28"/>
          <w:szCs w:val="28"/>
        </w:rPr>
      </w:pPr>
      <w:r w:rsidRPr="005D7E3C">
        <w:rPr>
          <w:rFonts w:asciiTheme="minorEastAsia" w:eastAsiaTheme="minorEastAsia" w:hAnsiTheme="minorEastAsia" w:hint="eastAsia"/>
          <w:b/>
          <w:sz w:val="28"/>
          <w:szCs w:val="28"/>
        </w:rPr>
        <w:lastRenderedPageBreak/>
        <w:t>3、报价表（供应商自拟提供）</w:t>
      </w:r>
    </w:p>
    <w:p w:rsidR="00C71DC6" w:rsidRPr="005D7E3C" w:rsidRDefault="00C71DC6" w:rsidP="00C71DC6">
      <w:pPr>
        <w:spacing w:line="400" w:lineRule="exact"/>
        <w:jc w:val="left"/>
        <w:rPr>
          <w:rFonts w:ascii="宋体" w:hAnsi="宋体"/>
          <w:b/>
          <w:bCs/>
          <w:szCs w:val="32"/>
        </w:rPr>
      </w:pPr>
      <w:r w:rsidRPr="005D7E3C">
        <w:rPr>
          <w:rFonts w:ascii="宋体" w:hAnsi="宋体" w:hint="eastAsia"/>
          <w:sz w:val="24"/>
        </w:rPr>
        <w:t>项目名称：</w:t>
      </w:r>
      <w:r w:rsidRPr="005D7E3C">
        <w:rPr>
          <w:rFonts w:ascii="宋体" w:hAnsi="宋体" w:hint="eastAsia"/>
          <w:sz w:val="24"/>
          <w:u w:val="single"/>
        </w:rPr>
        <w:t xml:space="preserve">              </w:t>
      </w:r>
      <w:r w:rsidRPr="005D7E3C">
        <w:rPr>
          <w:rFonts w:ascii="宋体" w:hAnsi="宋体" w:hint="eastAsia"/>
          <w:sz w:val="24"/>
        </w:rPr>
        <w:t xml:space="preserve">             </w:t>
      </w:r>
    </w:p>
    <w:tbl>
      <w:tblPr>
        <w:tblW w:w="0" w:type="auto"/>
        <w:tblInd w:w="98" w:type="dxa"/>
        <w:tblLayout w:type="fixed"/>
        <w:tblLook w:val="0000" w:firstRow="0" w:lastRow="0" w:firstColumn="0" w:lastColumn="0" w:noHBand="0" w:noVBand="0"/>
      </w:tblPr>
      <w:tblGrid>
        <w:gridCol w:w="861"/>
        <w:gridCol w:w="1417"/>
        <w:gridCol w:w="993"/>
        <w:gridCol w:w="1134"/>
        <w:gridCol w:w="1134"/>
        <w:gridCol w:w="1134"/>
        <w:gridCol w:w="1134"/>
        <w:gridCol w:w="850"/>
        <w:gridCol w:w="992"/>
      </w:tblGrid>
      <w:tr w:rsidR="00C71DC6" w:rsidRPr="005D7E3C" w:rsidTr="002B057F">
        <w:trPr>
          <w:trHeight w:val="390"/>
        </w:trPr>
        <w:tc>
          <w:tcPr>
            <w:tcW w:w="861" w:type="dxa"/>
            <w:tcBorders>
              <w:top w:val="single" w:sz="4" w:space="0" w:color="auto"/>
              <w:left w:val="single" w:sz="4" w:space="0" w:color="auto"/>
              <w:bottom w:val="single" w:sz="4" w:space="0" w:color="auto"/>
              <w:right w:val="single" w:sz="4" w:space="0" w:color="auto"/>
            </w:tcBorders>
            <w:vAlign w:val="center"/>
          </w:tcPr>
          <w:p w:rsidR="00C71DC6" w:rsidRPr="005D7E3C" w:rsidRDefault="00C71DC6" w:rsidP="002B057F">
            <w:pPr>
              <w:widowControl/>
              <w:jc w:val="center"/>
              <w:rPr>
                <w:rFonts w:ascii="宋体" w:hAnsi="宋体" w:cs="宋体"/>
                <w:kern w:val="0"/>
                <w:sz w:val="20"/>
                <w:szCs w:val="20"/>
              </w:rPr>
            </w:pPr>
            <w:r w:rsidRPr="005D7E3C">
              <w:rPr>
                <w:rFonts w:ascii="宋体" w:hAnsi="宋体" w:cs="宋体" w:hint="eastAsia"/>
                <w:kern w:val="0"/>
                <w:sz w:val="20"/>
                <w:szCs w:val="20"/>
              </w:rPr>
              <w:t>序号</w:t>
            </w:r>
          </w:p>
        </w:tc>
        <w:tc>
          <w:tcPr>
            <w:tcW w:w="1417" w:type="dxa"/>
            <w:tcBorders>
              <w:top w:val="single" w:sz="4" w:space="0" w:color="auto"/>
              <w:left w:val="nil"/>
              <w:bottom w:val="single" w:sz="4" w:space="0" w:color="auto"/>
              <w:right w:val="single" w:sz="4" w:space="0" w:color="auto"/>
            </w:tcBorders>
            <w:vAlign w:val="center"/>
          </w:tcPr>
          <w:p w:rsidR="00C71DC6" w:rsidRPr="005D7E3C" w:rsidRDefault="00C71DC6" w:rsidP="002B057F">
            <w:pPr>
              <w:widowControl/>
              <w:jc w:val="center"/>
              <w:rPr>
                <w:rFonts w:ascii="宋体" w:hAnsi="宋体" w:cs="宋体"/>
                <w:kern w:val="0"/>
                <w:sz w:val="20"/>
                <w:szCs w:val="20"/>
              </w:rPr>
            </w:pPr>
            <w:r w:rsidRPr="005D7E3C">
              <w:rPr>
                <w:rFonts w:ascii="宋体" w:hAnsi="宋体" w:cs="宋体" w:hint="eastAsia"/>
                <w:kern w:val="0"/>
                <w:sz w:val="20"/>
                <w:szCs w:val="20"/>
              </w:rPr>
              <w:t>货物名称</w:t>
            </w:r>
          </w:p>
        </w:tc>
        <w:tc>
          <w:tcPr>
            <w:tcW w:w="993" w:type="dxa"/>
            <w:tcBorders>
              <w:top w:val="single" w:sz="4" w:space="0" w:color="auto"/>
              <w:left w:val="nil"/>
              <w:bottom w:val="single" w:sz="4" w:space="0" w:color="auto"/>
              <w:right w:val="single" w:sz="4" w:space="0" w:color="auto"/>
            </w:tcBorders>
            <w:vAlign w:val="center"/>
          </w:tcPr>
          <w:p w:rsidR="00C71DC6" w:rsidRPr="005D7E3C" w:rsidRDefault="00C71DC6" w:rsidP="002B057F">
            <w:pPr>
              <w:widowControl/>
              <w:jc w:val="center"/>
              <w:rPr>
                <w:rFonts w:ascii="宋体" w:hAnsi="宋体" w:cs="宋体"/>
                <w:kern w:val="0"/>
                <w:sz w:val="20"/>
                <w:szCs w:val="20"/>
              </w:rPr>
            </w:pPr>
            <w:r w:rsidRPr="005D7E3C">
              <w:rPr>
                <w:rFonts w:ascii="宋体" w:hAnsi="宋体" w:cs="宋体"/>
                <w:kern w:val="0"/>
                <w:sz w:val="20"/>
                <w:szCs w:val="20"/>
              </w:rPr>
              <w:t>单位</w:t>
            </w:r>
          </w:p>
        </w:tc>
        <w:tc>
          <w:tcPr>
            <w:tcW w:w="1134" w:type="dxa"/>
            <w:tcBorders>
              <w:top w:val="single" w:sz="4" w:space="0" w:color="auto"/>
              <w:left w:val="nil"/>
              <w:bottom w:val="single" w:sz="4" w:space="0" w:color="auto"/>
              <w:right w:val="single" w:sz="4" w:space="0" w:color="auto"/>
            </w:tcBorders>
            <w:vAlign w:val="center"/>
          </w:tcPr>
          <w:p w:rsidR="00C71DC6" w:rsidRPr="005D7E3C" w:rsidRDefault="00C71DC6" w:rsidP="002B057F">
            <w:pPr>
              <w:widowControl/>
              <w:jc w:val="center"/>
              <w:rPr>
                <w:rFonts w:ascii="宋体" w:hAnsi="宋体" w:cs="宋体"/>
                <w:kern w:val="0"/>
                <w:sz w:val="20"/>
                <w:szCs w:val="20"/>
              </w:rPr>
            </w:pPr>
            <w:r w:rsidRPr="005D7E3C">
              <w:rPr>
                <w:rFonts w:ascii="宋体" w:hAnsi="宋体" w:cs="宋体" w:hint="eastAsia"/>
                <w:kern w:val="0"/>
                <w:sz w:val="20"/>
                <w:szCs w:val="20"/>
              </w:rPr>
              <w:t>数量</w:t>
            </w:r>
          </w:p>
        </w:tc>
        <w:tc>
          <w:tcPr>
            <w:tcW w:w="1134" w:type="dxa"/>
            <w:tcBorders>
              <w:top w:val="single" w:sz="4" w:space="0" w:color="auto"/>
              <w:left w:val="nil"/>
              <w:bottom w:val="single" w:sz="4" w:space="0" w:color="auto"/>
              <w:right w:val="single" w:sz="4" w:space="0" w:color="auto"/>
            </w:tcBorders>
            <w:vAlign w:val="center"/>
          </w:tcPr>
          <w:p w:rsidR="00C71DC6" w:rsidRPr="005D7E3C" w:rsidRDefault="00C71DC6" w:rsidP="002B057F">
            <w:pPr>
              <w:widowControl/>
              <w:jc w:val="center"/>
              <w:rPr>
                <w:rFonts w:ascii="宋体" w:hAnsi="宋体" w:cs="宋体"/>
                <w:kern w:val="0"/>
                <w:sz w:val="20"/>
                <w:szCs w:val="20"/>
              </w:rPr>
            </w:pPr>
            <w:r w:rsidRPr="005D7E3C">
              <w:rPr>
                <w:rFonts w:ascii="宋体" w:hAnsi="宋体" w:cs="宋体" w:hint="eastAsia"/>
                <w:kern w:val="0"/>
                <w:sz w:val="20"/>
                <w:szCs w:val="20"/>
              </w:rPr>
              <w:t>招标技术参数</w:t>
            </w:r>
          </w:p>
        </w:tc>
        <w:tc>
          <w:tcPr>
            <w:tcW w:w="1134" w:type="dxa"/>
            <w:tcBorders>
              <w:top w:val="single" w:sz="4" w:space="0" w:color="auto"/>
              <w:left w:val="nil"/>
              <w:bottom w:val="single" w:sz="4" w:space="0" w:color="auto"/>
              <w:right w:val="single" w:sz="4" w:space="0" w:color="auto"/>
            </w:tcBorders>
            <w:vAlign w:val="center"/>
          </w:tcPr>
          <w:p w:rsidR="00C71DC6" w:rsidRPr="005D7E3C" w:rsidRDefault="00C71DC6" w:rsidP="002B057F">
            <w:pPr>
              <w:widowControl/>
              <w:jc w:val="left"/>
              <w:rPr>
                <w:rFonts w:ascii="宋体" w:hAnsi="宋体" w:cs="宋体"/>
                <w:kern w:val="0"/>
                <w:sz w:val="20"/>
                <w:szCs w:val="20"/>
              </w:rPr>
            </w:pPr>
            <w:r w:rsidRPr="005D7E3C">
              <w:rPr>
                <w:rFonts w:ascii="宋体" w:hAnsi="宋体" w:cs="宋体" w:hint="eastAsia"/>
                <w:kern w:val="0"/>
                <w:sz w:val="20"/>
                <w:szCs w:val="20"/>
              </w:rPr>
              <w:t>技术参数响应情况</w:t>
            </w:r>
          </w:p>
        </w:tc>
        <w:tc>
          <w:tcPr>
            <w:tcW w:w="1134" w:type="dxa"/>
            <w:tcBorders>
              <w:top w:val="single" w:sz="4" w:space="0" w:color="auto"/>
              <w:left w:val="nil"/>
              <w:bottom w:val="single" w:sz="4" w:space="0" w:color="auto"/>
              <w:right w:val="single" w:sz="4" w:space="0" w:color="auto"/>
            </w:tcBorders>
            <w:vAlign w:val="center"/>
          </w:tcPr>
          <w:p w:rsidR="00C71DC6" w:rsidRPr="005D7E3C" w:rsidRDefault="00C71DC6" w:rsidP="002B057F">
            <w:pPr>
              <w:widowControl/>
              <w:jc w:val="center"/>
              <w:rPr>
                <w:rFonts w:ascii="宋体" w:hAnsi="宋体" w:cs="宋体"/>
                <w:kern w:val="0"/>
                <w:sz w:val="20"/>
                <w:szCs w:val="20"/>
              </w:rPr>
            </w:pPr>
            <w:r w:rsidRPr="005D7E3C">
              <w:rPr>
                <w:rFonts w:ascii="宋体" w:hAnsi="宋体" w:cs="宋体"/>
                <w:kern w:val="0"/>
                <w:sz w:val="20"/>
                <w:szCs w:val="20"/>
              </w:rPr>
              <w:t>商务需求</w:t>
            </w:r>
            <w:r w:rsidRPr="005D7E3C">
              <w:rPr>
                <w:rFonts w:ascii="宋体" w:hAnsi="宋体" w:cs="宋体" w:hint="eastAsia"/>
                <w:kern w:val="0"/>
                <w:sz w:val="20"/>
                <w:szCs w:val="20"/>
              </w:rPr>
              <w:t>响应情况</w:t>
            </w:r>
          </w:p>
        </w:tc>
        <w:tc>
          <w:tcPr>
            <w:tcW w:w="850" w:type="dxa"/>
            <w:tcBorders>
              <w:top w:val="single" w:sz="4" w:space="0" w:color="auto"/>
              <w:left w:val="nil"/>
              <w:bottom w:val="single" w:sz="4" w:space="0" w:color="auto"/>
              <w:right w:val="single" w:sz="4" w:space="0" w:color="auto"/>
            </w:tcBorders>
            <w:vAlign w:val="center"/>
          </w:tcPr>
          <w:p w:rsidR="00C71DC6" w:rsidRPr="005D7E3C" w:rsidRDefault="00C71DC6" w:rsidP="002B057F">
            <w:pPr>
              <w:widowControl/>
              <w:jc w:val="center"/>
              <w:rPr>
                <w:rFonts w:ascii="宋体" w:hAnsi="宋体" w:cs="宋体"/>
                <w:kern w:val="0"/>
                <w:sz w:val="20"/>
                <w:szCs w:val="20"/>
              </w:rPr>
            </w:pPr>
            <w:r w:rsidRPr="005D7E3C">
              <w:rPr>
                <w:rFonts w:ascii="宋体" w:hAnsi="宋体" w:cs="宋体" w:hint="eastAsia"/>
                <w:kern w:val="0"/>
                <w:sz w:val="20"/>
                <w:szCs w:val="20"/>
              </w:rPr>
              <w:t>响应报价</w:t>
            </w:r>
          </w:p>
        </w:tc>
        <w:tc>
          <w:tcPr>
            <w:tcW w:w="992" w:type="dxa"/>
            <w:tcBorders>
              <w:top w:val="single" w:sz="4" w:space="0" w:color="auto"/>
              <w:left w:val="nil"/>
              <w:bottom w:val="single" w:sz="4" w:space="0" w:color="auto"/>
              <w:right w:val="single" w:sz="4" w:space="0" w:color="auto"/>
            </w:tcBorders>
            <w:vAlign w:val="center"/>
          </w:tcPr>
          <w:p w:rsidR="00C71DC6" w:rsidRPr="005D7E3C" w:rsidRDefault="00C71DC6" w:rsidP="002B057F">
            <w:pPr>
              <w:widowControl/>
              <w:jc w:val="center"/>
              <w:rPr>
                <w:rFonts w:ascii="宋体" w:hAnsi="宋体" w:cs="宋体"/>
                <w:kern w:val="0"/>
                <w:sz w:val="20"/>
                <w:szCs w:val="20"/>
              </w:rPr>
            </w:pPr>
            <w:r w:rsidRPr="005D7E3C">
              <w:rPr>
                <w:rFonts w:ascii="宋体" w:hAnsi="宋体" w:cs="宋体"/>
                <w:kern w:val="0"/>
                <w:sz w:val="20"/>
                <w:szCs w:val="20"/>
              </w:rPr>
              <w:t>备注</w:t>
            </w:r>
          </w:p>
        </w:tc>
      </w:tr>
      <w:tr w:rsidR="00C71DC6" w:rsidRPr="005D7E3C" w:rsidTr="002B057F">
        <w:trPr>
          <w:trHeight w:val="1174"/>
        </w:trPr>
        <w:tc>
          <w:tcPr>
            <w:tcW w:w="861" w:type="dxa"/>
            <w:tcBorders>
              <w:top w:val="nil"/>
              <w:left w:val="single" w:sz="4" w:space="0" w:color="auto"/>
              <w:bottom w:val="single" w:sz="4" w:space="0" w:color="auto"/>
              <w:right w:val="single" w:sz="4" w:space="0" w:color="auto"/>
            </w:tcBorders>
            <w:vAlign w:val="center"/>
          </w:tcPr>
          <w:p w:rsidR="00C71DC6" w:rsidRPr="005D7E3C" w:rsidRDefault="00C71DC6" w:rsidP="002B057F">
            <w:pPr>
              <w:widowControl/>
              <w:jc w:val="center"/>
              <w:rPr>
                <w:rFonts w:ascii="宋体" w:hAnsi="宋体" w:cs="宋体"/>
                <w:kern w:val="0"/>
                <w:sz w:val="20"/>
                <w:szCs w:val="20"/>
              </w:rPr>
            </w:pPr>
            <w:r w:rsidRPr="005D7E3C">
              <w:rPr>
                <w:rFonts w:ascii="宋体" w:hAnsi="宋体" w:cs="宋体" w:hint="eastAsia"/>
                <w:kern w:val="0"/>
                <w:sz w:val="20"/>
                <w:szCs w:val="20"/>
              </w:rPr>
              <w:t>3.1</w:t>
            </w:r>
          </w:p>
        </w:tc>
        <w:tc>
          <w:tcPr>
            <w:tcW w:w="1417" w:type="dxa"/>
            <w:tcBorders>
              <w:top w:val="nil"/>
              <w:left w:val="nil"/>
              <w:bottom w:val="single" w:sz="4" w:space="0" w:color="auto"/>
              <w:right w:val="single" w:sz="4" w:space="0" w:color="auto"/>
            </w:tcBorders>
            <w:vAlign w:val="center"/>
          </w:tcPr>
          <w:p w:rsidR="00C71DC6" w:rsidRPr="005D7E3C" w:rsidRDefault="00C71DC6" w:rsidP="002B057F">
            <w:pPr>
              <w:widowControl/>
              <w:jc w:val="center"/>
              <w:rPr>
                <w:rFonts w:ascii="宋体" w:hAnsi="宋体" w:cs="宋体"/>
                <w:kern w:val="0"/>
                <w:sz w:val="20"/>
                <w:szCs w:val="20"/>
              </w:rPr>
            </w:pPr>
          </w:p>
        </w:tc>
        <w:tc>
          <w:tcPr>
            <w:tcW w:w="993" w:type="dxa"/>
            <w:tcBorders>
              <w:top w:val="nil"/>
              <w:left w:val="nil"/>
              <w:bottom w:val="single" w:sz="4" w:space="0" w:color="auto"/>
              <w:right w:val="single" w:sz="4" w:space="0" w:color="auto"/>
            </w:tcBorders>
            <w:vAlign w:val="center"/>
          </w:tcPr>
          <w:p w:rsidR="00C71DC6" w:rsidRPr="005D7E3C" w:rsidRDefault="00C71DC6" w:rsidP="002B057F">
            <w:pPr>
              <w:widowControl/>
              <w:jc w:val="center"/>
              <w:rPr>
                <w:rFonts w:ascii="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C71DC6" w:rsidRPr="005D7E3C" w:rsidRDefault="00C71DC6" w:rsidP="002B057F">
            <w:pPr>
              <w:widowControl/>
              <w:jc w:val="center"/>
              <w:rPr>
                <w:rFonts w:ascii="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C71DC6" w:rsidRPr="005D7E3C" w:rsidRDefault="00C71DC6" w:rsidP="002B057F">
            <w:pPr>
              <w:widowControl/>
              <w:jc w:val="center"/>
              <w:rPr>
                <w:rFonts w:ascii="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C71DC6" w:rsidRPr="005D7E3C" w:rsidRDefault="00C71DC6" w:rsidP="002B057F">
            <w:pPr>
              <w:widowControl/>
              <w:jc w:val="center"/>
              <w:rPr>
                <w:rFonts w:ascii="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C71DC6" w:rsidRPr="005D7E3C" w:rsidRDefault="00C71DC6" w:rsidP="002B057F">
            <w:pPr>
              <w:widowControl/>
              <w:jc w:val="center"/>
              <w:rPr>
                <w:rFonts w:ascii="宋体" w:hAnsi="宋体" w:cs="宋体"/>
                <w:kern w:val="0"/>
                <w:sz w:val="20"/>
                <w:szCs w:val="20"/>
              </w:rPr>
            </w:pPr>
          </w:p>
        </w:tc>
        <w:tc>
          <w:tcPr>
            <w:tcW w:w="850" w:type="dxa"/>
            <w:tcBorders>
              <w:top w:val="nil"/>
              <w:left w:val="nil"/>
              <w:bottom w:val="single" w:sz="4" w:space="0" w:color="auto"/>
              <w:right w:val="single" w:sz="4" w:space="0" w:color="auto"/>
            </w:tcBorders>
            <w:vAlign w:val="center"/>
          </w:tcPr>
          <w:p w:rsidR="00C71DC6" w:rsidRPr="005D7E3C" w:rsidRDefault="00C71DC6" w:rsidP="002B057F">
            <w:pPr>
              <w:widowControl/>
              <w:jc w:val="center"/>
              <w:rPr>
                <w:rFonts w:ascii="宋体" w:hAnsi="宋体" w:cs="宋体"/>
                <w:kern w:val="0"/>
                <w:sz w:val="20"/>
                <w:szCs w:val="20"/>
              </w:rPr>
            </w:pPr>
          </w:p>
        </w:tc>
        <w:tc>
          <w:tcPr>
            <w:tcW w:w="992" w:type="dxa"/>
            <w:tcBorders>
              <w:top w:val="nil"/>
              <w:left w:val="nil"/>
              <w:bottom w:val="single" w:sz="4" w:space="0" w:color="auto"/>
              <w:right w:val="single" w:sz="4" w:space="0" w:color="auto"/>
            </w:tcBorders>
            <w:vAlign w:val="center"/>
          </w:tcPr>
          <w:p w:rsidR="00C71DC6" w:rsidRPr="005D7E3C" w:rsidRDefault="00C71DC6" w:rsidP="002B057F">
            <w:pPr>
              <w:widowControl/>
              <w:jc w:val="center"/>
              <w:rPr>
                <w:rFonts w:ascii="宋体" w:hAnsi="宋体" w:cs="宋体"/>
                <w:kern w:val="0"/>
                <w:sz w:val="20"/>
                <w:szCs w:val="20"/>
              </w:rPr>
            </w:pPr>
          </w:p>
        </w:tc>
      </w:tr>
      <w:tr w:rsidR="00C71DC6" w:rsidRPr="005D7E3C" w:rsidTr="002B057F">
        <w:trPr>
          <w:trHeight w:val="1248"/>
        </w:trPr>
        <w:tc>
          <w:tcPr>
            <w:tcW w:w="861" w:type="dxa"/>
            <w:tcBorders>
              <w:top w:val="nil"/>
              <w:left w:val="single" w:sz="4" w:space="0" w:color="auto"/>
              <w:bottom w:val="single" w:sz="4" w:space="0" w:color="auto"/>
              <w:right w:val="single" w:sz="4" w:space="0" w:color="auto"/>
            </w:tcBorders>
            <w:vAlign w:val="center"/>
          </w:tcPr>
          <w:p w:rsidR="00C71DC6" w:rsidRPr="005D7E3C" w:rsidRDefault="00C71DC6" w:rsidP="002B057F">
            <w:pPr>
              <w:widowControl/>
              <w:jc w:val="center"/>
              <w:rPr>
                <w:rFonts w:ascii="宋体" w:hAnsi="宋体" w:cs="宋体"/>
                <w:kern w:val="0"/>
                <w:sz w:val="20"/>
                <w:szCs w:val="20"/>
              </w:rPr>
            </w:pPr>
            <w:r w:rsidRPr="005D7E3C">
              <w:rPr>
                <w:rFonts w:ascii="宋体" w:hAnsi="宋体" w:cs="宋体" w:hint="eastAsia"/>
                <w:kern w:val="0"/>
                <w:sz w:val="20"/>
                <w:szCs w:val="20"/>
              </w:rPr>
              <w:t>3.2</w:t>
            </w:r>
          </w:p>
        </w:tc>
        <w:tc>
          <w:tcPr>
            <w:tcW w:w="1417" w:type="dxa"/>
            <w:tcBorders>
              <w:top w:val="nil"/>
              <w:left w:val="nil"/>
              <w:bottom w:val="single" w:sz="4" w:space="0" w:color="auto"/>
              <w:right w:val="single" w:sz="4" w:space="0" w:color="auto"/>
            </w:tcBorders>
            <w:vAlign w:val="center"/>
          </w:tcPr>
          <w:p w:rsidR="00C71DC6" w:rsidRPr="005D7E3C" w:rsidRDefault="00C71DC6" w:rsidP="002B057F">
            <w:pPr>
              <w:widowControl/>
              <w:jc w:val="left"/>
              <w:rPr>
                <w:rFonts w:ascii="宋体" w:hAnsi="宋体" w:cs="宋体"/>
                <w:kern w:val="0"/>
                <w:sz w:val="20"/>
                <w:szCs w:val="20"/>
              </w:rPr>
            </w:pPr>
          </w:p>
        </w:tc>
        <w:tc>
          <w:tcPr>
            <w:tcW w:w="993" w:type="dxa"/>
            <w:tcBorders>
              <w:top w:val="nil"/>
              <w:left w:val="nil"/>
              <w:bottom w:val="single" w:sz="4" w:space="0" w:color="auto"/>
              <w:right w:val="single" w:sz="4" w:space="0" w:color="auto"/>
            </w:tcBorders>
            <w:vAlign w:val="center"/>
          </w:tcPr>
          <w:p w:rsidR="00C71DC6" w:rsidRPr="005D7E3C" w:rsidRDefault="00C71DC6" w:rsidP="002B057F">
            <w:pPr>
              <w:widowControl/>
              <w:jc w:val="left"/>
              <w:rPr>
                <w:rFonts w:ascii="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C71DC6" w:rsidRPr="005D7E3C" w:rsidRDefault="00C71DC6" w:rsidP="002B057F">
            <w:pPr>
              <w:widowControl/>
              <w:jc w:val="left"/>
              <w:rPr>
                <w:rFonts w:ascii="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C71DC6" w:rsidRPr="005D7E3C" w:rsidRDefault="00C71DC6" w:rsidP="002B057F">
            <w:pPr>
              <w:widowControl/>
              <w:jc w:val="center"/>
              <w:rPr>
                <w:rFonts w:ascii="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C71DC6" w:rsidRPr="005D7E3C" w:rsidRDefault="00C71DC6" w:rsidP="002B057F">
            <w:pPr>
              <w:widowControl/>
              <w:jc w:val="center"/>
              <w:rPr>
                <w:rFonts w:ascii="宋体" w:hAnsi="宋体" w:cs="宋体"/>
                <w:kern w:val="0"/>
                <w:sz w:val="20"/>
                <w:szCs w:val="20"/>
              </w:rPr>
            </w:pPr>
          </w:p>
        </w:tc>
        <w:tc>
          <w:tcPr>
            <w:tcW w:w="1134" w:type="dxa"/>
            <w:tcBorders>
              <w:top w:val="nil"/>
              <w:left w:val="nil"/>
              <w:bottom w:val="single" w:sz="4" w:space="0" w:color="auto"/>
              <w:right w:val="single" w:sz="4" w:space="0" w:color="auto"/>
            </w:tcBorders>
          </w:tcPr>
          <w:p w:rsidR="00C71DC6" w:rsidRPr="005D7E3C" w:rsidRDefault="00C71DC6" w:rsidP="002B057F">
            <w:pPr>
              <w:widowControl/>
              <w:jc w:val="center"/>
              <w:rPr>
                <w:rFonts w:ascii="宋体" w:hAnsi="宋体" w:cs="宋体"/>
                <w:kern w:val="0"/>
                <w:sz w:val="20"/>
                <w:szCs w:val="20"/>
              </w:rPr>
            </w:pPr>
          </w:p>
        </w:tc>
        <w:tc>
          <w:tcPr>
            <w:tcW w:w="850" w:type="dxa"/>
            <w:tcBorders>
              <w:top w:val="nil"/>
              <w:left w:val="nil"/>
              <w:bottom w:val="single" w:sz="4" w:space="0" w:color="auto"/>
              <w:right w:val="single" w:sz="4" w:space="0" w:color="auto"/>
            </w:tcBorders>
          </w:tcPr>
          <w:p w:rsidR="00C71DC6" w:rsidRPr="005D7E3C" w:rsidRDefault="00C71DC6" w:rsidP="002B057F">
            <w:pPr>
              <w:widowControl/>
              <w:jc w:val="center"/>
              <w:rPr>
                <w:rFonts w:ascii="宋体" w:hAnsi="宋体" w:cs="宋体"/>
                <w:kern w:val="0"/>
                <w:sz w:val="20"/>
                <w:szCs w:val="20"/>
              </w:rPr>
            </w:pPr>
          </w:p>
        </w:tc>
        <w:tc>
          <w:tcPr>
            <w:tcW w:w="992" w:type="dxa"/>
            <w:tcBorders>
              <w:top w:val="nil"/>
              <w:left w:val="nil"/>
              <w:bottom w:val="single" w:sz="4" w:space="0" w:color="auto"/>
              <w:right w:val="single" w:sz="4" w:space="0" w:color="auto"/>
            </w:tcBorders>
          </w:tcPr>
          <w:p w:rsidR="00C71DC6" w:rsidRPr="005D7E3C" w:rsidRDefault="00C71DC6" w:rsidP="002B057F">
            <w:pPr>
              <w:widowControl/>
              <w:jc w:val="center"/>
              <w:rPr>
                <w:rFonts w:ascii="宋体" w:hAnsi="宋体" w:cs="宋体"/>
                <w:kern w:val="0"/>
                <w:sz w:val="20"/>
                <w:szCs w:val="20"/>
              </w:rPr>
            </w:pPr>
          </w:p>
        </w:tc>
      </w:tr>
      <w:tr w:rsidR="00C71DC6" w:rsidRPr="005D7E3C" w:rsidTr="002B057F">
        <w:trPr>
          <w:trHeight w:val="1248"/>
        </w:trPr>
        <w:tc>
          <w:tcPr>
            <w:tcW w:w="861" w:type="dxa"/>
            <w:tcBorders>
              <w:top w:val="nil"/>
              <w:left w:val="single" w:sz="4" w:space="0" w:color="auto"/>
              <w:bottom w:val="single" w:sz="4" w:space="0" w:color="auto"/>
              <w:right w:val="single" w:sz="4" w:space="0" w:color="auto"/>
            </w:tcBorders>
            <w:vAlign w:val="center"/>
          </w:tcPr>
          <w:p w:rsidR="00C71DC6" w:rsidRPr="005D7E3C" w:rsidRDefault="00C71DC6" w:rsidP="002B057F">
            <w:pPr>
              <w:widowControl/>
              <w:jc w:val="center"/>
              <w:rPr>
                <w:rFonts w:ascii="宋体" w:hAnsi="宋体" w:cs="宋体"/>
                <w:kern w:val="0"/>
                <w:sz w:val="20"/>
                <w:szCs w:val="20"/>
              </w:rPr>
            </w:pPr>
            <w:r w:rsidRPr="005D7E3C">
              <w:rPr>
                <w:rFonts w:ascii="宋体" w:hAnsi="宋体" w:cs="宋体" w:hint="eastAsia"/>
                <w:kern w:val="0"/>
                <w:sz w:val="20"/>
                <w:szCs w:val="20"/>
              </w:rPr>
              <w:t>……</w:t>
            </w:r>
          </w:p>
        </w:tc>
        <w:tc>
          <w:tcPr>
            <w:tcW w:w="1417" w:type="dxa"/>
            <w:tcBorders>
              <w:top w:val="nil"/>
              <w:left w:val="nil"/>
              <w:bottom w:val="single" w:sz="4" w:space="0" w:color="auto"/>
              <w:right w:val="single" w:sz="4" w:space="0" w:color="auto"/>
            </w:tcBorders>
            <w:vAlign w:val="center"/>
          </w:tcPr>
          <w:p w:rsidR="00C71DC6" w:rsidRPr="005D7E3C" w:rsidRDefault="00C71DC6" w:rsidP="002B057F">
            <w:pPr>
              <w:widowControl/>
              <w:jc w:val="left"/>
              <w:rPr>
                <w:rFonts w:ascii="宋体" w:hAnsi="宋体" w:cs="宋体"/>
                <w:kern w:val="0"/>
                <w:sz w:val="20"/>
                <w:szCs w:val="20"/>
              </w:rPr>
            </w:pPr>
          </w:p>
        </w:tc>
        <w:tc>
          <w:tcPr>
            <w:tcW w:w="993" w:type="dxa"/>
            <w:tcBorders>
              <w:top w:val="nil"/>
              <w:left w:val="nil"/>
              <w:bottom w:val="single" w:sz="4" w:space="0" w:color="auto"/>
              <w:right w:val="single" w:sz="4" w:space="0" w:color="auto"/>
            </w:tcBorders>
            <w:vAlign w:val="center"/>
          </w:tcPr>
          <w:p w:rsidR="00C71DC6" w:rsidRPr="005D7E3C" w:rsidRDefault="00C71DC6" w:rsidP="002B057F">
            <w:pPr>
              <w:widowControl/>
              <w:jc w:val="left"/>
              <w:rPr>
                <w:rFonts w:ascii="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C71DC6" w:rsidRPr="005D7E3C" w:rsidRDefault="00C71DC6" w:rsidP="002B057F">
            <w:pPr>
              <w:widowControl/>
              <w:jc w:val="left"/>
              <w:rPr>
                <w:rFonts w:ascii="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C71DC6" w:rsidRPr="005D7E3C" w:rsidRDefault="00C71DC6" w:rsidP="002B057F">
            <w:pPr>
              <w:widowControl/>
              <w:jc w:val="center"/>
              <w:rPr>
                <w:rFonts w:ascii="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C71DC6" w:rsidRPr="005D7E3C" w:rsidRDefault="00C71DC6" w:rsidP="002B057F">
            <w:pPr>
              <w:widowControl/>
              <w:jc w:val="center"/>
              <w:rPr>
                <w:rFonts w:ascii="宋体" w:hAnsi="宋体" w:cs="宋体"/>
                <w:kern w:val="0"/>
                <w:sz w:val="20"/>
                <w:szCs w:val="20"/>
              </w:rPr>
            </w:pPr>
          </w:p>
        </w:tc>
        <w:tc>
          <w:tcPr>
            <w:tcW w:w="1134" w:type="dxa"/>
            <w:tcBorders>
              <w:top w:val="nil"/>
              <w:left w:val="nil"/>
              <w:bottom w:val="single" w:sz="4" w:space="0" w:color="auto"/>
              <w:right w:val="single" w:sz="4" w:space="0" w:color="auto"/>
            </w:tcBorders>
          </w:tcPr>
          <w:p w:rsidR="00C71DC6" w:rsidRPr="005D7E3C" w:rsidRDefault="00C71DC6" w:rsidP="002B057F">
            <w:pPr>
              <w:widowControl/>
              <w:jc w:val="center"/>
              <w:rPr>
                <w:rFonts w:ascii="宋体" w:hAnsi="宋体" w:cs="宋体"/>
                <w:kern w:val="0"/>
                <w:sz w:val="20"/>
                <w:szCs w:val="20"/>
              </w:rPr>
            </w:pPr>
          </w:p>
        </w:tc>
        <w:tc>
          <w:tcPr>
            <w:tcW w:w="850" w:type="dxa"/>
            <w:tcBorders>
              <w:top w:val="nil"/>
              <w:left w:val="nil"/>
              <w:bottom w:val="single" w:sz="4" w:space="0" w:color="auto"/>
              <w:right w:val="single" w:sz="4" w:space="0" w:color="auto"/>
            </w:tcBorders>
          </w:tcPr>
          <w:p w:rsidR="00C71DC6" w:rsidRPr="005D7E3C" w:rsidRDefault="00C71DC6" w:rsidP="002B057F">
            <w:pPr>
              <w:widowControl/>
              <w:jc w:val="center"/>
              <w:rPr>
                <w:rFonts w:ascii="宋体" w:hAnsi="宋体" w:cs="宋体"/>
                <w:kern w:val="0"/>
                <w:sz w:val="20"/>
                <w:szCs w:val="20"/>
              </w:rPr>
            </w:pPr>
          </w:p>
        </w:tc>
        <w:tc>
          <w:tcPr>
            <w:tcW w:w="992" w:type="dxa"/>
            <w:tcBorders>
              <w:top w:val="nil"/>
              <w:left w:val="nil"/>
              <w:bottom w:val="single" w:sz="4" w:space="0" w:color="auto"/>
              <w:right w:val="single" w:sz="4" w:space="0" w:color="auto"/>
            </w:tcBorders>
          </w:tcPr>
          <w:p w:rsidR="00C71DC6" w:rsidRPr="005D7E3C" w:rsidRDefault="00C71DC6" w:rsidP="002B057F">
            <w:pPr>
              <w:widowControl/>
              <w:jc w:val="center"/>
              <w:rPr>
                <w:rFonts w:ascii="宋体" w:hAnsi="宋体" w:cs="宋体"/>
                <w:kern w:val="0"/>
                <w:sz w:val="20"/>
                <w:szCs w:val="20"/>
              </w:rPr>
            </w:pPr>
          </w:p>
        </w:tc>
      </w:tr>
      <w:tr w:rsidR="00C71DC6" w:rsidRPr="005D7E3C" w:rsidTr="002B057F">
        <w:trPr>
          <w:trHeight w:val="1280"/>
        </w:trPr>
        <w:tc>
          <w:tcPr>
            <w:tcW w:w="861" w:type="dxa"/>
            <w:tcBorders>
              <w:top w:val="nil"/>
              <w:left w:val="single" w:sz="4" w:space="0" w:color="auto"/>
              <w:bottom w:val="single" w:sz="4" w:space="0" w:color="auto"/>
              <w:right w:val="single" w:sz="4" w:space="0" w:color="auto"/>
            </w:tcBorders>
            <w:vAlign w:val="center"/>
          </w:tcPr>
          <w:p w:rsidR="00C71DC6" w:rsidRPr="005D7E3C" w:rsidRDefault="00C71DC6" w:rsidP="002B057F">
            <w:pPr>
              <w:widowControl/>
              <w:jc w:val="center"/>
              <w:rPr>
                <w:rFonts w:ascii="宋体" w:hAnsi="宋体" w:cs="宋体"/>
                <w:kern w:val="0"/>
                <w:sz w:val="20"/>
                <w:szCs w:val="20"/>
              </w:rPr>
            </w:pPr>
            <w:r w:rsidRPr="005D7E3C">
              <w:rPr>
                <w:rFonts w:ascii="宋体" w:hAnsi="宋体" w:cs="宋体" w:hint="eastAsia"/>
                <w:kern w:val="0"/>
                <w:sz w:val="20"/>
                <w:szCs w:val="20"/>
              </w:rPr>
              <w:t>合计</w:t>
            </w:r>
          </w:p>
        </w:tc>
        <w:tc>
          <w:tcPr>
            <w:tcW w:w="1417" w:type="dxa"/>
            <w:tcBorders>
              <w:top w:val="nil"/>
              <w:left w:val="nil"/>
              <w:bottom w:val="single" w:sz="4" w:space="0" w:color="auto"/>
              <w:right w:val="single" w:sz="4" w:space="0" w:color="auto"/>
            </w:tcBorders>
            <w:vAlign w:val="center"/>
          </w:tcPr>
          <w:p w:rsidR="00C71DC6" w:rsidRPr="005D7E3C" w:rsidRDefault="00C71DC6" w:rsidP="002B057F">
            <w:pPr>
              <w:widowControl/>
              <w:jc w:val="left"/>
              <w:rPr>
                <w:rFonts w:ascii="宋体" w:hAnsi="宋体" w:cs="宋体"/>
                <w:kern w:val="0"/>
                <w:sz w:val="20"/>
                <w:szCs w:val="20"/>
              </w:rPr>
            </w:pPr>
          </w:p>
        </w:tc>
        <w:tc>
          <w:tcPr>
            <w:tcW w:w="993" w:type="dxa"/>
            <w:tcBorders>
              <w:top w:val="nil"/>
              <w:left w:val="nil"/>
              <w:bottom w:val="single" w:sz="4" w:space="0" w:color="auto"/>
              <w:right w:val="single" w:sz="4" w:space="0" w:color="auto"/>
            </w:tcBorders>
            <w:vAlign w:val="center"/>
          </w:tcPr>
          <w:p w:rsidR="00C71DC6" w:rsidRPr="005D7E3C" w:rsidRDefault="00C71DC6" w:rsidP="002B057F">
            <w:pPr>
              <w:widowControl/>
              <w:jc w:val="left"/>
              <w:rPr>
                <w:rFonts w:ascii="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C71DC6" w:rsidRPr="005D7E3C" w:rsidRDefault="00C71DC6" w:rsidP="002B057F">
            <w:pPr>
              <w:widowControl/>
              <w:jc w:val="left"/>
              <w:rPr>
                <w:rFonts w:ascii="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C71DC6" w:rsidRPr="005D7E3C" w:rsidRDefault="00C71DC6" w:rsidP="002B057F">
            <w:pPr>
              <w:widowControl/>
              <w:jc w:val="center"/>
              <w:rPr>
                <w:rFonts w:ascii="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C71DC6" w:rsidRPr="005D7E3C" w:rsidRDefault="00C71DC6" w:rsidP="002B057F">
            <w:pPr>
              <w:widowControl/>
              <w:jc w:val="right"/>
              <w:rPr>
                <w:rFonts w:ascii="宋体" w:hAnsi="宋体" w:cs="宋体"/>
                <w:kern w:val="0"/>
                <w:sz w:val="20"/>
                <w:szCs w:val="20"/>
              </w:rPr>
            </w:pPr>
          </w:p>
        </w:tc>
        <w:tc>
          <w:tcPr>
            <w:tcW w:w="1134" w:type="dxa"/>
            <w:tcBorders>
              <w:top w:val="nil"/>
              <w:left w:val="nil"/>
              <w:bottom w:val="single" w:sz="4" w:space="0" w:color="auto"/>
              <w:right w:val="single" w:sz="4" w:space="0" w:color="auto"/>
            </w:tcBorders>
          </w:tcPr>
          <w:p w:rsidR="00C71DC6" w:rsidRPr="005D7E3C" w:rsidRDefault="00C71DC6" w:rsidP="002B057F">
            <w:pPr>
              <w:widowControl/>
              <w:jc w:val="right"/>
              <w:rPr>
                <w:rFonts w:ascii="宋体" w:hAnsi="宋体" w:cs="宋体"/>
                <w:kern w:val="0"/>
                <w:sz w:val="20"/>
                <w:szCs w:val="20"/>
              </w:rPr>
            </w:pPr>
          </w:p>
        </w:tc>
        <w:tc>
          <w:tcPr>
            <w:tcW w:w="850" w:type="dxa"/>
            <w:tcBorders>
              <w:top w:val="nil"/>
              <w:left w:val="nil"/>
              <w:bottom w:val="single" w:sz="4" w:space="0" w:color="auto"/>
              <w:right w:val="single" w:sz="4" w:space="0" w:color="auto"/>
            </w:tcBorders>
          </w:tcPr>
          <w:p w:rsidR="00C71DC6" w:rsidRPr="005D7E3C" w:rsidRDefault="00C71DC6" w:rsidP="002B057F">
            <w:pPr>
              <w:widowControl/>
              <w:jc w:val="right"/>
              <w:rPr>
                <w:rFonts w:ascii="宋体" w:hAnsi="宋体" w:cs="宋体"/>
                <w:kern w:val="0"/>
                <w:sz w:val="20"/>
                <w:szCs w:val="20"/>
              </w:rPr>
            </w:pPr>
          </w:p>
        </w:tc>
        <w:tc>
          <w:tcPr>
            <w:tcW w:w="992" w:type="dxa"/>
            <w:tcBorders>
              <w:top w:val="nil"/>
              <w:left w:val="nil"/>
              <w:bottom w:val="single" w:sz="4" w:space="0" w:color="auto"/>
              <w:right w:val="single" w:sz="4" w:space="0" w:color="auto"/>
            </w:tcBorders>
          </w:tcPr>
          <w:p w:rsidR="00C71DC6" w:rsidRPr="005D7E3C" w:rsidRDefault="00C71DC6" w:rsidP="002B057F">
            <w:pPr>
              <w:widowControl/>
              <w:jc w:val="right"/>
              <w:rPr>
                <w:rFonts w:ascii="宋体" w:hAnsi="宋体" w:cs="宋体"/>
                <w:kern w:val="0"/>
                <w:sz w:val="20"/>
                <w:szCs w:val="20"/>
              </w:rPr>
            </w:pPr>
          </w:p>
        </w:tc>
      </w:tr>
    </w:tbl>
    <w:p w:rsidR="00C71DC6" w:rsidRPr="005D7E3C" w:rsidRDefault="00C71DC6" w:rsidP="00C71DC6">
      <w:pPr>
        <w:spacing w:line="400" w:lineRule="exact"/>
        <w:rPr>
          <w:sz w:val="18"/>
          <w:szCs w:val="18"/>
        </w:rPr>
      </w:pPr>
      <w:r w:rsidRPr="005D7E3C">
        <w:rPr>
          <w:b/>
          <w:sz w:val="18"/>
          <w:szCs w:val="18"/>
        </w:rPr>
        <w:t>备注：</w:t>
      </w:r>
      <w:r w:rsidRPr="005D7E3C">
        <w:rPr>
          <w:rFonts w:ascii="宋体" w:hAnsi="宋体" w:cs="宋体" w:hint="eastAsia"/>
          <w:sz w:val="18"/>
          <w:szCs w:val="18"/>
        </w:rPr>
        <w:t>①</w:t>
      </w:r>
      <w:r w:rsidRPr="005D7E3C">
        <w:rPr>
          <w:sz w:val="18"/>
          <w:szCs w:val="18"/>
        </w:rPr>
        <w:t>报价要求：一次性不可更改报价；</w:t>
      </w:r>
    </w:p>
    <w:p w:rsidR="00C71DC6" w:rsidRPr="005D7E3C" w:rsidRDefault="00C71DC6" w:rsidP="00C71DC6">
      <w:pPr>
        <w:spacing w:line="400" w:lineRule="exact"/>
        <w:rPr>
          <w:sz w:val="18"/>
          <w:szCs w:val="18"/>
        </w:rPr>
      </w:pPr>
      <w:r w:rsidRPr="005D7E3C">
        <w:rPr>
          <w:rFonts w:ascii="宋体" w:hAnsi="宋体" w:cs="宋体" w:hint="eastAsia"/>
          <w:sz w:val="18"/>
          <w:szCs w:val="18"/>
        </w:rPr>
        <w:t>②</w:t>
      </w:r>
      <w:r w:rsidRPr="005D7E3C">
        <w:rPr>
          <w:sz w:val="18"/>
          <w:szCs w:val="18"/>
        </w:rPr>
        <w:t>评审原则：在满足技术和商务条款的前提下</w:t>
      </w:r>
      <w:r w:rsidRPr="005D7E3C">
        <w:rPr>
          <w:rFonts w:hint="eastAsia"/>
          <w:sz w:val="18"/>
          <w:szCs w:val="18"/>
        </w:rPr>
        <w:t>，有效</w:t>
      </w:r>
      <w:r w:rsidRPr="005D7E3C">
        <w:rPr>
          <w:sz w:val="18"/>
          <w:szCs w:val="18"/>
        </w:rPr>
        <w:t>最低投标价成交原则</w:t>
      </w:r>
      <w:r w:rsidRPr="005D7E3C">
        <w:rPr>
          <w:rFonts w:hint="eastAsia"/>
          <w:sz w:val="18"/>
          <w:szCs w:val="18"/>
        </w:rPr>
        <w:t>；</w:t>
      </w:r>
    </w:p>
    <w:p w:rsidR="00C71DC6" w:rsidRPr="005D7E3C" w:rsidRDefault="00C71DC6" w:rsidP="00C71DC6">
      <w:pPr>
        <w:spacing w:line="400" w:lineRule="exact"/>
        <w:rPr>
          <w:rFonts w:ascii="宋体" w:hAnsi="宋体"/>
          <w:sz w:val="24"/>
        </w:rPr>
      </w:pPr>
      <w:r w:rsidRPr="005D7E3C">
        <w:rPr>
          <w:rFonts w:hint="eastAsia"/>
          <w:sz w:val="18"/>
          <w:szCs w:val="18"/>
        </w:rPr>
        <w:t>③表格中填写内容可另附表</w:t>
      </w:r>
      <w:proofErr w:type="gramStart"/>
      <w:r w:rsidRPr="005D7E3C">
        <w:rPr>
          <w:rFonts w:hint="eastAsia"/>
          <w:sz w:val="18"/>
          <w:szCs w:val="18"/>
        </w:rPr>
        <w:t>格或者</w:t>
      </w:r>
      <w:proofErr w:type="gramEnd"/>
      <w:r w:rsidRPr="005D7E3C">
        <w:rPr>
          <w:rFonts w:hint="eastAsia"/>
          <w:sz w:val="18"/>
          <w:szCs w:val="18"/>
        </w:rPr>
        <w:t>文字说明。</w:t>
      </w:r>
    </w:p>
    <w:p w:rsidR="00C71DC6" w:rsidRPr="005D7E3C" w:rsidRDefault="00C71DC6" w:rsidP="00C71DC6">
      <w:pPr>
        <w:spacing w:line="400" w:lineRule="exact"/>
        <w:rPr>
          <w:rFonts w:ascii="宋体" w:hAnsi="宋体"/>
          <w:sz w:val="24"/>
        </w:rPr>
      </w:pPr>
    </w:p>
    <w:p w:rsidR="00C71DC6" w:rsidRPr="005D7E3C" w:rsidRDefault="00C71DC6" w:rsidP="00C71DC6">
      <w:pPr>
        <w:spacing w:line="400" w:lineRule="exact"/>
        <w:rPr>
          <w:rFonts w:ascii="宋体" w:hAnsi="宋体"/>
          <w:sz w:val="24"/>
        </w:rPr>
      </w:pPr>
    </w:p>
    <w:p w:rsidR="00C71DC6" w:rsidRPr="005D7E3C" w:rsidRDefault="00C71DC6" w:rsidP="00C71DC6">
      <w:pPr>
        <w:spacing w:line="400" w:lineRule="exact"/>
        <w:rPr>
          <w:rFonts w:ascii="宋体" w:hAnsi="宋体"/>
          <w:sz w:val="24"/>
          <w:u w:val="single"/>
        </w:rPr>
      </w:pPr>
      <w:r w:rsidRPr="005D7E3C">
        <w:rPr>
          <w:rFonts w:ascii="宋体" w:hAnsi="宋体" w:hint="eastAsia"/>
          <w:sz w:val="24"/>
        </w:rPr>
        <w:t>供应商全称（盖章）：</w:t>
      </w:r>
      <w:r w:rsidRPr="005D7E3C">
        <w:rPr>
          <w:rFonts w:ascii="宋体" w:hAnsi="宋体" w:hint="eastAsia"/>
          <w:sz w:val="24"/>
          <w:u w:val="single"/>
        </w:rPr>
        <w:t xml:space="preserve">                           </w:t>
      </w:r>
    </w:p>
    <w:p w:rsidR="00C71DC6" w:rsidRPr="005D7E3C" w:rsidRDefault="00C71DC6" w:rsidP="00C71DC6">
      <w:pPr>
        <w:spacing w:line="400" w:lineRule="exact"/>
        <w:rPr>
          <w:rFonts w:ascii="宋体" w:hAnsi="宋体"/>
          <w:sz w:val="24"/>
          <w:u w:val="single"/>
        </w:rPr>
      </w:pPr>
      <w:r w:rsidRPr="005D7E3C">
        <w:rPr>
          <w:rFonts w:ascii="宋体" w:hAnsi="宋体" w:hint="eastAsia"/>
          <w:sz w:val="24"/>
        </w:rPr>
        <w:t>法定代表人或其委托代理人（签字）：</w:t>
      </w:r>
      <w:r w:rsidRPr="005D7E3C">
        <w:rPr>
          <w:rFonts w:ascii="宋体" w:hAnsi="宋体" w:hint="eastAsia"/>
          <w:sz w:val="24"/>
          <w:u w:val="single"/>
        </w:rPr>
        <w:t xml:space="preserve">             </w:t>
      </w:r>
    </w:p>
    <w:p w:rsidR="00C71DC6" w:rsidRPr="005D7E3C" w:rsidRDefault="00C71DC6" w:rsidP="00C71DC6">
      <w:pPr>
        <w:spacing w:line="360" w:lineRule="auto"/>
        <w:jc w:val="left"/>
        <w:rPr>
          <w:rFonts w:ascii="宋体" w:hAnsi="宋体"/>
          <w:sz w:val="24"/>
          <w:u w:val="single"/>
        </w:rPr>
      </w:pPr>
      <w:r w:rsidRPr="005D7E3C">
        <w:rPr>
          <w:rFonts w:ascii="宋体" w:hAnsi="宋体" w:hint="eastAsia"/>
          <w:sz w:val="24"/>
        </w:rPr>
        <w:t>日期：</w:t>
      </w:r>
      <w:r w:rsidRPr="005D7E3C">
        <w:rPr>
          <w:rFonts w:ascii="宋体" w:hAnsi="宋体" w:hint="eastAsia"/>
          <w:sz w:val="24"/>
          <w:u w:val="single"/>
        </w:rPr>
        <w:t xml:space="preserve">    年   月   日</w:t>
      </w:r>
    </w:p>
    <w:p w:rsidR="00C71DC6" w:rsidRPr="005D7E3C" w:rsidRDefault="00C71DC6" w:rsidP="00C71DC6">
      <w:pPr>
        <w:ind w:firstLineChars="200" w:firstLine="360"/>
        <w:jc w:val="left"/>
        <w:rPr>
          <w:sz w:val="18"/>
          <w:szCs w:val="18"/>
        </w:rPr>
      </w:pPr>
    </w:p>
    <w:p w:rsidR="00C71DC6" w:rsidRPr="005D7E3C" w:rsidRDefault="00C71DC6" w:rsidP="00C71DC6">
      <w:pPr>
        <w:ind w:firstLineChars="200" w:firstLine="360"/>
        <w:jc w:val="left"/>
        <w:rPr>
          <w:sz w:val="18"/>
          <w:szCs w:val="18"/>
        </w:rPr>
      </w:pPr>
    </w:p>
    <w:p w:rsidR="00C71DC6" w:rsidRPr="005D7E3C" w:rsidRDefault="00C71DC6" w:rsidP="00C71DC6">
      <w:pPr>
        <w:ind w:firstLineChars="200" w:firstLine="360"/>
        <w:jc w:val="left"/>
        <w:rPr>
          <w:sz w:val="18"/>
          <w:szCs w:val="18"/>
        </w:rPr>
      </w:pPr>
    </w:p>
    <w:p w:rsidR="00C71DC6" w:rsidRPr="005D7E3C" w:rsidRDefault="00C71DC6" w:rsidP="00C71DC6">
      <w:pPr>
        <w:ind w:firstLineChars="200" w:firstLine="360"/>
        <w:jc w:val="left"/>
        <w:rPr>
          <w:sz w:val="18"/>
          <w:szCs w:val="18"/>
        </w:rPr>
      </w:pPr>
    </w:p>
    <w:p w:rsidR="00C71DC6" w:rsidRPr="005D7E3C" w:rsidRDefault="00C71DC6" w:rsidP="00C71DC6">
      <w:pPr>
        <w:ind w:firstLineChars="200" w:firstLine="360"/>
        <w:jc w:val="left"/>
        <w:rPr>
          <w:sz w:val="18"/>
          <w:szCs w:val="18"/>
        </w:rPr>
      </w:pPr>
    </w:p>
    <w:p w:rsidR="00C71DC6" w:rsidRPr="005D7E3C" w:rsidRDefault="00C71DC6" w:rsidP="00C71DC6">
      <w:pPr>
        <w:ind w:firstLineChars="200" w:firstLine="360"/>
        <w:jc w:val="left"/>
        <w:rPr>
          <w:sz w:val="18"/>
          <w:szCs w:val="18"/>
        </w:rPr>
      </w:pPr>
    </w:p>
    <w:p w:rsidR="00C71DC6" w:rsidRPr="005D7E3C" w:rsidRDefault="00C71DC6" w:rsidP="00C71DC6">
      <w:pPr>
        <w:spacing w:line="360" w:lineRule="auto"/>
        <w:rPr>
          <w:rFonts w:asciiTheme="minorEastAsia" w:eastAsiaTheme="minorEastAsia" w:hAnsiTheme="minorEastAsia"/>
          <w:b/>
          <w:sz w:val="28"/>
          <w:szCs w:val="28"/>
        </w:rPr>
      </w:pPr>
      <w:r w:rsidRPr="005D7E3C">
        <w:rPr>
          <w:rFonts w:asciiTheme="minorEastAsia" w:eastAsiaTheme="minorEastAsia" w:hAnsiTheme="minorEastAsia" w:hint="eastAsia"/>
          <w:b/>
          <w:sz w:val="28"/>
          <w:szCs w:val="28"/>
        </w:rPr>
        <w:t>4、报价单位资格证明文件:营业执照及相关资质证书等；</w:t>
      </w:r>
    </w:p>
    <w:p w:rsidR="00C71DC6" w:rsidRPr="005D7E3C" w:rsidRDefault="00C71DC6" w:rsidP="00C71DC6">
      <w:pPr>
        <w:spacing w:line="360" w:lineRule="auto"/>
        <w:rPr>
          <w:rFonts w:asciiTheme="minorEastAsia" w:eastAsiaTheme="minorEastAsia" w:hAnsiTheme="minorEastAsia"/>
          <w:b/>
          <w:sz w:val="28"/>
          <w:szCs w:val="28"/>
        </w:rPr>
      </w:pPr>
    </w:p>
    <w:p w:rsidR="00BF054D" w:rsidRPr="005D7E3C" w:rsidRDefault="00C71DC6" w:rsidP="00C71DC6">
      <w:pPr>
        <w:spacing w:line="360" w:lineRule="auto"/>
        <w:rPr>
          <w:rFonts w:asciiTheme="minorEastAsia" w:eastAsiaTheme="minorEastAsia" w:hAnsiTheme="minorEastAsia"/>
          <w:b/>
          <w:sz w:val="28"/>
          <w:szCs w:val="28"/>
        </w:rPr>
      </w:pPr>
      <w:r w:rsidRPr="005D7E3C">
        <w:rPr>
          <w:rFonts w:asciiTheme="minorEastAsia" w:eastAsiaTheme="minorEastAsia" w:hAnsiTheme="minorEastAsia" w:hint="eastAsia"/>
          <w:b/>
          <w:sz w:val="28"/>
          <w:szCs w:val="28"/>
        </w:rPr>
        <w:t>5、技术和商务响应承诺。</w:t>
      </w:r>
      <w:bookmarkStart w:id="1" w:name="_GoBack"/>
      <w:bookmarkEnd w:id="1"/>
    </w:p>
    <w:sectPr w:rsidR="00BF054D" w:rsidRPr="005D7E3C" w:rsidSect="00916AFF">
      <w:footerReference w:type="default" r:id="rId8"/>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D67" w:rsidRDefault="00055D67" w:rsidP="00976F8F">
      <w:r>
        <w:separator/>
      </w:r>
    </w:p>
  </w:endnote>
  <w:endnote w:type="continuationSeparator" w:id="0">
    <w:p w:rsidR="00055D67" w:rsidRDefault="00055D67" w:rsidP="00976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9894777"/>
      <w:docPartObj>
        <w:docPartGallery w:val="Page Numbers (Bottom of Page)"/>
        <w:docPartUnique/>
      </w:docPartObj>
    </w:sdtPr>
    <w:sdtContent>
      <w:p w:rsidR="00C71DC6" w:rsidRDefault="00C71DC6" w:rsidP="00B649EC">
        <w:pPr>
          <w:pStyle w:val="a4"/>
          <w:jc w:val="center"/>
        </w:pPr>
        <w:r>
          <w:rPr>
            <w:rFonts w:hint="eastAsia"/>
          </w:rPr>
          <w:t>第</w:t>
        </w:r>
        <w:r>
          <w:fldChar w:fldCharType="begin"/>
        </w:r>
        <w:r>
          <w:instrText>PAGE   \* MERGEFORMAT</w:instrText>
        </w:r>
        <w:r>
          <w:fldChar w:fldCharType="separate"/>
        </w:r>
        <w:r w:rsidRPr="00C71DC6">
          <w:rPr>
            <w:noProof/>
            <w:lang w:val="zh-CN"/>
          </w:rPr>
          <w:t>1</w:t>
        </w:r>
        <w:r>
          <w:fldChar w:fldCharType="end"/>
        </w:r>
        <w:r>
          <w:rPr>
            <w:rFonts w:hint="eastAsia"/>
          </w:rPr>
          <w:t>页</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5999759"/>
      <w:docPartObj>
        <w:docPartGallery w:val="Page Numbers (Bottom of Page)"/>
        <w:docPartUnique/>
      </w:docPartObj>
    </w:sdtPr>
    <w:sdtEndPr/>
    <w:sdtContent>
      <w:p w:rsidR="00055D67" w:rsidRDefault="00055D67" w:rsidP="00B649EC">
        <w:pPr>
          <w:pStyle w:val="a4"/>
          <w:jc w:val="center"/>
        </w:pPr>
        <w:r>
          <w:rPr>
            <w:rFonts w:hint="eastAsia"/>
          </w:rPr>
          <w:t>第</w:t>
        </w:r>
        <w:r>
          <w:fldChar w:fldCharType="begin"/>
        </w:r>
        <w:r>
          <w:instrText>PAGE   \* MERGEFORMAT</w:instrText>
        </w:r>
        <w:r>
          <w:fldChar w:fldCharType="separate"/>
        </w:r>
        <w:r w:rsidR="00C71DC6" w:rsidRPr="00C71DC6">
          <w:rPr>
            <w:noProof/>
            <w:lang w:val="zh-CN"/>
          </w:rPr>
          <w:t>7</w:t>
        </w:r>
        <w:r>
          <w:fldChar w:fldCharType="end"/>
        </w:r>
        <w:r>
          <w:rPr>
            <w:rFonts w:hint="eastAsia"/>
          </w:rPr>
          <w:t>页</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D67" w:rsidRDefault="00055D67" w:rsidP="00976F8F">
      <w:r>
        <w:separator/>
      </w:r>
    </w:p>
  </w:footnote>
  <w:footnote w:type="continuationSeparator" w:id="0">
    <w:p w:rsidR="00055D67" w:rsidRDefault="00055D67" w:rsidP="00976F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DED"/>
    <w:rsid w:val="00055D67"/>
    <w:rsid w:val="00063023"/>
    <w:rsid w:val="00090D46"/>
    <w:rsid w:val="000969F2"/>
    <w:rsid w:val="000A0864"/>
    <w:rsid w:val="00133229"/>
    <w:rsid w:val="00170B3A"/>
    <w:rsid w:val="00196907"/>
    <w:rsid w:val="001B50AB"/>
    <w:rsid w:val="001D097A"/>
    <w:rsid w:val="001F11EB"/>
    <w:rsid w:val="00263A4D"/>
    <w:rsid w:val="002824E4"/>
    <w:rsid w:val="002A1E2E"/>
    <w:rsid w:val="002A7C56"/>
    <w:rsid w:val="00344EBA"/>
    <w:rsid w:val="00351655"/>
    <w:rsid w:val="00362A4F"/>
    <w:rsid w:val="00375365"/>
    <w:rsid w:val="003A610B"/>
    <w:rsid w:val="003F62F3"/>
    <w:rsid w:val="00444052"/>
    <w:rsid w:val="0047627A"/>
    <w:rsid w:val="004B0630"/>
    <w:rsid w:val="004B0A4D"/>
    <w:rsid w:val="004E2B1C"/>
    <w:rsid w:val="004F023C"/>
    <w:rsid w:val="004F6431"/>
    <w:rsid w:val="00514D3B"/>
    <w:rsid w:val="0055766B"/>
    <w:rsid w:val="005620F3"/>
    <w:rsid w:val="005B11FC"/>
    <w:rsid w:val="005D7E3C"/>
    <w:rsid w:val="00614534"/>
    <w:rsid w:val="00647DAE"/>
    <w:rsid w:val="0069378F"/>
    <w:rsid w:val="006966BC"/>
    <w:rsid w:val="006B2D97"/>
    <w:rsid w:val="006C3902"/>
    <w:rsid w:val="006E4B83"/>
    <w:rsid w:val="00740756"/>
    <w:rsid w:val="007441F1"/>
    <w:rsid w:val="007569D6"/>
    <w:rsid w:val="00781AEA"/>
    <w:rsid w:val="007A3AC4"/>
    <w:rsid w:val="007C404C"/>
    <w:rsid w:val="007F245B"/>
    <w:rsid w:val="008357E9"/>
    <w:rsid w:val="00886771"/>
    <w:rsid w:val="008A520C"/>
    <w:rsid w:val="008B217B"/>
    <w:rsid w:val="00916AFF"/>
    <w:rsid w:val="00920EC1"/>
    <w:rsid w:val="00950A99"/>
    <w:rsid w:val="00976F8F"/>
    <w:rsid w:val="00996B90"/>
    <w:rsid w:val="009A0397"/>
    <w:rsid w:val="009F0AA8"/>
    <w:rsid w:val="00A10DF3"/>
    <w:rsid w:val="00A54F89"/>
    <w:rsid w:val="00A66331"/>
    <w:rsid w:val="00A87585"/>
    <w:rsid w:val="00AD347F"/>
    <w:rsid w:val="00B014D8"/>
    <w:rsid w:val="00B03185"/>
    <w:rsid w:val="00B07E4E"/>
    <w:rsid w:val="00B400AD"/>
    <w:rsid w:val="00B55380"/>
    <w:rsid w:val="00B649EC"/>
    <w:rsid w:val="00B74559"/>
    <w:rsid w:val="00B77AC4"/>
    <w:rsid w:val="00BB2F0A"/>
    <w:rsid w:val="00BC58E8"/>
    <w:rsid w:val="00BD1945"/>
    <w:rsid w:val="00BF054D"/>
    <w:rsid w:val="00C27F3A"/>
    <w:rsid w:val="00C40496"/>
    <w:rsid w:val="00C71DC6"/>
    <w:rsid w:val="00C96DC2"/>
    <w:rsid w:val="00CD5CAE"/>
    <w:rsid w:val="00D14E28"/>
    <w:rsid w:val="00D16015"/>
    <w:rsid w:val="00D463E9"/>
    <w:rsid w:val="00D9014E"/>
    <w:rsid w:val="00DD30AE"/>
    <w:rsid w:val="00DF4DED"/>
    <w:rsid w:val="00E05887"/>
    <w:rsid w:val="00E3044D"/>
    <w:rsid w:val="00EA64FB"/>
    <w:rsid w:val="00EC6E75"/>
    <w:rsid w:val="00F10394"/>
    <w:rsid w:val="00F72C67"/>
    <w:rsid w:val="00FA6CCC"/>
    <w:rsid w:val="00FD0C8C"/>
    <w:rsid w:val="00FF41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F8F"/>
    <w:pPr>
      <w:widowControl w:val="0"/>
      <w:jc w:val="both"/>
    </w:pPr>
    <w:rPr>
      <w:rFonts w:ascii="Times New Roman" w:eastAsia="宋体" w:hAnsi="Times New Roman" w:cs="Times New Roman"/>
      <w:szCs w:val="24"/>
    </w:rPr>
  </w:style>
  <w:style w:type="paragraph" w:styleId="2">
    <w:name w:val="heading 2"/>
    <w:basedOn w:val="a"/>
    <w:next w:val="a"/>
    <w:link w:val="2Char"/>
    <w:qFormat/>
    <w:rsid w:val="00976F8F"/>
    <w:pPr>
      <w:keepNext/>
      <w:keepLines/>
      <w:spacing w:before="260" w:after="260" w:line="416" w:lineRule="auto"/>
      <w:outlineLvl w:val="1"/>
    </w:pPr>
    <w:rPr>
      <w:rFonts w:ascii="Arial" w:eastAsia="黑体" w:hAnsi="Arial"/>
      <w:b/>
      <w:bCs/>
      <w:sz w:val="32"/>
      <w:szCs w:val="32"/>
      <w:lang w:val="x-none" w:eastAsia="x-none"/>
    </w:rPr>
  </w:style>
  <w:style w:type="paragraph" w:styleId="4">
    <w:name w:val="heading 4"/>
    <w:basedOn w:val="a"/>
    <w:next w:val="a"/>
    <w:link w:val="4Char"/>
    <w:uiPriority w:val="9"/>
    <w:semiHidden/>
    <w:unhideWhenUsed/>
    <w:qFormat/>
    <w:rsid w:val="00BF054D"/>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76F8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76F8F"/>
    <w:rPr>
      <w:sz w:val="18"/>
      <w:szCs w:val="18"/>
    </w:rPr>
  </w:style>
  <w:style w:type="paragraph" w:styleId="a4">
    <w:name w:val="footer"/>
    <w:basedOn w:val="a"/>
    <w:link w:val="Char0"/>
    <w:uiPriority w:val="99"/>
    <w:unhideWhenUsed/>
    <w:rsid w:val="00976F8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76F8F"/>
    <w:rPr>
      <w:sz w:val="18"/>
      <w:szCs w:val="18"/>
    </w:rPr>
  </w:style>
  <w:style w:type="character" w:customStyle="1" w:styleId="2Char">
    <w:name w:val="标题 2 Char"/>
    <w:basedOn w:val="a0"/>
    <w:link w:val="2"/>
    <w:rsid w:val="00976F8F"/>
    <w:rPr>
      <w:rFonts w:ascii="Arial" w:eastAsia="黑体" w:hAnsi="Arial" w:cs="Times New Roman"/>
      <w:b/>
      <w:bCs/>
      <w:sz w:val="32"/>
      <w:szCs w:val="32"/>
      <w:lang w:val="x-none" w:eastAsia="x-none"/>
    </w:rPr>
  </w:style>
  <w:style w:type="paragraph" w:customStyle="1" w:styleId="a5">
    <w:name w:val="正文段"/>
    <w:basedOn w:val="a"/>
    <w:rsid w:val="00976F8F"/>
    <w:pPr>
      <w:widowControl/>
      <w:snapToGrid w:val="0"/>
      <w:spacing w:afterLines="50"/>
      <w:ind w:firstLineChars="200" w:firstLine="200"/>
    </w:pPr>
    <w:rPr>
      <w:kern w:val="0"/>
      <w:sz w:val="24"/>
      <w:szCs w:val="20"/>
    </w:rPr>
  </w:style>
  <w:style w:type="paragraph" w:styleId="a6">
    <w:name w:val="Normal Indent"/>
    <w:aliases w:val="正文（首行缩进两字）,ALT+Z,表正文,正文非缩进,特点,文2,段1,标题4,特点 Char Char,特点 Char Char Char,标题4 Char Char Char,正文缩进 Char Char Char Char Char Char Char,正文缩进 Char Char Char Char Char Char Char Char Char Char Char Char,正文缩进 Char,正文（首行缩进两字） Char Char Char,正文（首行缩进两字） Char,四"/>
    <w:basedOn w:val="a"/>
    <w:link w:val="Char1"/>
    <w:rsid w:val="000A0864"/>
    <w:pPr>
      <w:ind w:firstLineChars="200" w:firstLine="420"/>
    </w:pPr>
  </w:style>
  <w:style w:type="character" w:customStyle="1" w:styleId="Char1">
    <w:name w:val="正文缩进 Char1"/>
    <w:aliases w:val="正文（首行缩进两字） Char1,ALT+Z Char,表正文 Char,正文非缩进 Char,特点 Char,文2 Char,段1 Char,标题4 Char,特点 Char Char Char1,特点 Char Char Char Char,标题4 Char Char Char Char,正文缩进 Char Char Char Char Char Char Char Char,正文缩进 Char Char,正文（首行缩进两字） Char Char Char Char"/>
    <w:link w:val="a6"/>
    <w:rsid w:val="000A0864"/>
    <w:rPr>
      <w:rFonts w:ascii="Times New Roman" w:eastAsia="宋体" w:hAnsi="Times New Roman" w:cs="Times New Roman"/>
      <w:szCs w:val="24"/>
    </w:rPr>
  </w:style>
  <w:style w:type="character" w:styleId="a7">
    <w:name w:val="Hyperlink"/>
    <w:basedOn w:val="a0"/>
    <w:uiPriority w:val="99"/>
    <w:unhideWhenUsed/>
    <w:rsid w:val="00C96DC2"/>
    <w:rPr>
      <w:color w:val="0000FF" w:themeColor="hyperlink"/>
      <w:u w:val="single"/>
    </w:rPr>
  </w:style>
  <w:style w:type="paragraph" w:styleId="a8">
    <w:name w:val="Balloon Text"/>
    <w:basedOn w:val="a"/>
    <w:link w:val="Char2"/>
    <w:uiPriority w:val="99"/>
    <w:semiHidden/>
    <w:unhideWhenUsed/>
    <w:rsid w:val="00BD1945"/>
    <w:rPr>
      <w:sz w:val="18"/>
      <w:szCs w:val="18"/>
    </w:rPr>
  </w:style>
  <w:style w:type="character" w:customStyle="1" w:styleId="Char2">
    <w:name w:val="批注框文本 Char"/>
    <w:basedOn w:val="a0"/>
    <w:link w:val="a8"/>
    <w:uiPriority w:val="99"/>
    <w:semiHidden/>
    <w:rsid w:val="00BD1945"/>
    <w:rPr>
      <w:rFonts w:ascii="Times New Roman" w:eastAsia="宋体" w:hAnsi="Times New Roman" w:cs="Times New Roman"/>
      <w:sz w:val="18"/>
      <w:szCs w:val="18"/>
    </w:rPr>
  </w:style>
  <w:style w:type="character" w:customStyle="1" w:styleId="4Char">
    <w:name w:val="标题 4 Char"/>
    <w:basedOn w:val="a0"/>
    <w:link w:val="4"/>
    <w:uiPriority w:val="9"/>
    <w:semiHidden/>
    <w:rsid w:val="00BF054D"/>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F8F"/>
    <w:pPr>
      <w:widowControl w:val="0"/>
      <w:jc w:val="both"/>
    </w:pPr>
    <w:rPr>
      <w:rFonts w:ascii="Times New Roman" w:eastAsia="宋体" w:hAnsi="Times New Roman" w:cs="Times New Roman"/>
      <w:szCs w:val="24"/>
    </w:rPr>
  </w:style>
  <w:style w:type="paragraph" w:styleId="2">
    <w:name w:val="heading 2"/>
    <w:basedOn w:val="a"/>
    <w:next w:val="a"/>
    <w:link w:val="2Char"/>
    <w:qFormat/>
    <w:rsid w:val="00976F8F"/>
    <w:pPr>
      <w:keepNext/>
      <w:keepLines/>
      <w:spacing w:before="260" w:after="260" w:line="416" w:lineRule="auto"/>
      <w:outlineLvl w:val="1"/>
    </w:pPr>
    <w:rPr>
      <w:rFonts w:ascii="Arial" w:eastAsia="黑体" w:hAnsi="Arial"/>
      <w:b/>
      <w:bCs/>
      <w:sz w:val="32"/>
      <w:szCs w:val="32"/>
      <w:lang w:val="x-none" w:eastAsia="x-none"/>
    </w:rPr>
  </w:style>
  <w:style w:type="paragraph" w:styleId="4">
    <w:name w:val="heading 4"/>
    <w:basedOn w:val="a"/>
    <w:next w:val="a"/>
    <w:link w:val="4Char"/>
    <w:uiPriority w:val="9"/>
    <w:semiHidden/>
    <w:unhideWhenUsed/>
    <w:qFormat/>
    <w:rsid w:val="00BF054D"/>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76F8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76F8F"/>
    <w:rPr>
      <w:sz w:val="18"/>
      <w:szCs w:val="18"/>
    </w:rPr>
  </w:style>
  <w:style w:type="paragraph" w:styleId="a4">
    <w:name w:val="footer"/>
    <w:basedOn w:val="a"/>
    <w:link w:val="Char0"/>
    <w:uiPriority w:val="99"/>
    <w:unhideWhenUsed/>
    <w:rsid w:val="00976F8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76F8F"/>
    <w:rPr>
      <w:sz w:val="18"/>
      <w:szCs w:val="18"/>
    </w:rPr>
  </w:style>
  <w:style w:type="character" w:customStyle="1" w:styleId="2Char">
    <w:name w:val="标题 2 Char"/>
    <w:basedOn w:val="a0"/>
    <w:link w:val="2"/>
    <w:rsid w:val="00976F8F"/>
    <w:rPr>
      <w:rFonts w:ascii="Arial" w:eastAsia="黑体" w:hAnsi="Arial" w:cs="Times New Roman"/>
      <w:b/>
      <w:bCs/>
      <w:sz w:val="32"/>
      <w:szCs w:val="32"/>
      <w:lang w:val="x-none" w:eastAsia="x-none"/>
    </w:rPr>
  </w:style>
  <w:style w:type="paragraph" w:customStyle="1" w:styleId="a5">
    <w:name w:val="正文段"/>
    <w:basedOn w:val="a"/>
    <w:rsid w:val="00976F8F"/>
    <w:pPr>
      <w:widowControl/>
      <w:snapToGrid w:val="0"/>
      <w:spacing w:afterLines="50"/>
      <w:ind w:firstLineChars="200" w:firstLine="200"/>
    </w:pPr>
    <w:rPr>
      <w:kern w:val="0"/>
      <w:sz w:val="24"/>
      <w:szCs w:val="20"/>
    </w:rPr>
  </w:style>
  <w:style w:type="paragraph" w:styleId="a6">
    <w:name w:val="Normal Indent"/>
    <w:aliases w:val="正文（首行缩进两字）,ALT+Z,表正文,正文非缩进,特点,文2,段1,标题4,特点 Char Char,特点 Char Char Char,标题4 Char Char Char,正文缩进 Char Char Char Char Char Char Char,正文缩进 Char Char Char Char Char Char Char Char Char Char Char Char,正文缩进 Char,正文（首行缩进两字） Char Char Char,正文（首行缩进两字） Char,四"/>
    <w:basedOn w:val="a"/>
    <w:link w:val="Char1"/>
    <w:rsid w:val="000A0864"/>
    <w:pPr>
      <w:ind w:firstLineChars="200" w:firstLine="420"/>
    </w:pPr>
  </w:style>
  <w:style w:type="character" w:customStyle="1" w:styleId="Char1">
    <w:name w:val="正文缩进 Char1"/>
    <w:aliases w:val="正文（首行缩进两字） Char1,ALT+Z Char,表正文 Char,正文非缩进 Char,特点 Char,文2 Char,段1 Char,标题4 Char,特点 Char Char Char1,特点 Char Char Char Char,标题4 Char Char Char Char,正文缩进 Char Char Char Char Char Char Char Char,正文缩进 Char Char,正文（首行缩进两字） Char Char Char Char"/>
    <w:link w:val="a6"/>
    <w:rsid w:val="000A0864"/>
    <w:rPr>
      <w:rFonts w:ascii="Times New Roman" w:eastAsia="宋体" w:hAnsi="Times New Roman" w:cs="Times New Roman"/>
      <w:szCs w:val="24"/>
    </w:rPr>
  </w:style>
  <w:style w:type="character" w:styleId="a7">
    <w:name w:val="Hyperlink"/>
    <w:basedOn w:val="a0"/>
    <w:uiPriority w:val="99"/>
    <w:unhideWhenUsed/>
    <w:rsid w:val="00C96DC2"/>
    <w:rPr>
      <w:color w:val="0000FF" w:themeColor="hyperlink"/>
      <w:u w:val="single"/>
    </w:rPr>
  </w:style>
  <w:style w:type="paragraph" w:styleId="a8">
    <w:name w:val="Balloon Text"/>
    <w:basedOn w:val="a"/>
    <w:link w:val="Char2"/>
    <w:uiPriority w:val="99"/>
    <w:semiHidden/>
    <w:unhideWhenUsed/>
    <w:rsid w:val="00BD1945"/>
    <w:rPr>
      <w:sz w:val="18"/>
      <w:szCs w:val="18"/>
    </w:rPr>
  </w:style>
  <w:style w:type="character" w:customStyle="1" w:styleId="Char2">
    <w:name w:val="批注框文本 Char"/>
    <w:basedOn w:val="a0"/>
    <w:link w:val="a8"/>
    <w:uiPriority w:val="99"/>
    <w:semiHidden/>
    <w:rsid w:val="00BD1945"/>
    <w:rPr>
      <w:rFonts w:ascii="Times New Roman" w:eastAsia="宋体" w:hAnsi="Times New Roman" w:cs="Times New Roman"/>
      <w:sz w:val="18"/>
      <w:szCs w:val="18"/>
    </w:rPr>
  </w:style>
  <w:style w:type="character" w:customStyle="1" w:styleId="4Char">
    <w:name w:val="标题 4 Char"/>
    <w:basedOn w:val="a0"/>
    <w:link w:val="4"/>
    <w:uiPriority w:val="9"/>
    <w:semiHidden/>
    <w:rsid w:val="00BF054D"/>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32160">
      <w:bodyDiv w:val="1"/>
      <w:marLeft w:val="0"/>
      <w:marRight w:val="0"/>
      <w:marTop w:val="0"/>
      <w:marBottom w:val="0"/>
      <w:divBdr>
        <w:top w:val="none" w:sz="0" w:space="0" w:color="auto"/>
        <w:left w:val="none" w:sz="0" w:space="0" w:color="auto"/>
        <w:bottom w:val="none" w:sz="0" w:space="0" w:color="auto"/>
        <w:right w:val="none" w:sz="0" w:space="0" w:color="auto"/>
      </w:divBdr>
      <w:divsChild>
        <w:div w:id="315229781">
          <w:marLeft w:val="0"/>
          <w:marRight w:val="0"/>
          <w:marTop w:val="0"/>
          <w:marBottom w:val="0"/>
          <w:divBdr>
            <w:top w:val="none" w:sz="0" w:space="0" w:color="auto"/>
            <w:left w:val="none" w:sz="0" w:space="0" w:color="auto"/>
            <w:bottom w:val="none" w:sz="0" w:space="0" w:color="auto"/>
            <w:right w:val="none" w:sz="0" w:space="0" w:color="auto"/>
          </w:divBdr>
        </w:div>
      </w:divsChild>
    </w:div>
    <w:div w:id="474109005">
      <w:bodyDiv w:val="1"/>
      <w:marLeft w:val="0"/>
      <w:marRight w:val="0"/>
      <w:marTop w:val="0"/>
      <w:marBottom w:val="0"/>
      <w:divBdr>
        <w:top w:val="none" w:sz="0" w:space="0" w:color="auto"/>
        <w:left w:val="none" w:sz="0" w:space="0" w:color="auto"/>
        <w:bottom w:val="none" w:sz="0" w:space="0" w:color="auto"/>
        <w:right w:val="none" w:sz="0" w:space="0" w:color="auto"/>
      </w:divBdr>
    </w:div>
    <w:div w:id="135623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674</Words>
  <Characters>3848</Characters>
  <Application>Microsoft Office Word</Application>
  <DocSecurity>0</DocSecurity>
  <Lines>32</Lines>
  <Paragraphs>9</Paragraphs>
  <ScaleCrop>false</ScaleCrop>
  <Company>Microsoft</Company>
  <LinksUpToDate>false</LinksUpToDate>
  <CharactersWithSpaces>4513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LENONE132CS</cp:lastModifiedBy>
  <cp:revision>7</cp:revision>
  <cp:lastPrinted>2018-11-30T12:50:00Z</cp:lastPrinted>
  <dcterms:created xsi:type="dcterms:W3CDTF">2022-11-23T08:42:00Z</dcterms:created>
  <dcterms:modified xsi:type="dcterms:W3CDTF">2022-11-23T09:02:00Z</dcterms:modified>
</cp:coreProperties>
</file>