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eastAsia="方正黑体_GBK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kern w:val="0"/>
          <w:sz w:val="44"/>
          <w:szCs w:val="44"/>
        </w:rPr>
        <w:t>2019</w:t>
      </w:r>
      <w:r>
        <w:rPr>
          <w:rFonts w:ascii="Times New Roman" w:eastAsia="方正小标宋_GBK"/>
          <w:kern w:val="0"/>
          <w:sz w:val="44"/>
          <w:szCs w:val="44"/>
        </w:rPr>
        <w:t>年度玉溪市人民政府规章立法建议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eastAsia="方正小标宋_GBK"/>
          <w:kern w:val="0"/>
          <w:sz w:val="44"/>
          <w:szCs w:val="44"/>
        </w:rPr>
        <w:t>项目征集表</w:t>
      </w:r>
    </w:p>
    <w:bookmarkEnd w:id="0"/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</w:p>
    <w:tbl>
      <w:tblPr>
        <w:tblStyle w:val="3"/>
        <w:tblW w:w="829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63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eastAsia="方正仿宋_GBK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eastAsia="方正仿宋_GBK"/>
                <w:kern w:val="0"/>
                <w:sz w:val="32"/>
                <w:szCs w:val="32"/>
              </w:rPr>
              <w:t>立法的必要性和可行性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eastAsia="方正仿宋_GBK"/>
                <w:kern w:val="0"/>
                <w:sz w:val="32"/>
                <w:szCs w:val="32"/>
              </w:rPr>
              <w:t>相关法律、法规和规章依据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8" w:hRule="atLeast"/>
        </w:trPr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eastAsia="方正仿宋_GBK"/>
                <w:sz w:val="32"/>
                <w:szCs w:val="32"/>
              </w:rPr>
              <w:t>立法的主要内容和拟解决的主要问题：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50"/>
              <w:jc w:val="left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eastAsia="方正仿宋_GBK"/>
                <w:kern w:val="0"/>
                <w:sz w:val="32"/>
                <w:szCs w:val="32"/>
              </w:rPr>
              <w:t>备</w:t>
            </w: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  </w:t>
            </w:r>
            <w:r>
              <w:rPr>
                <w:rFonts w:ascii="Times New Roman" w:eastAsia="方正仿宋_GBK"/>
                <w:kern w:val="0"/>
                <w:sz w:val="32"/>
                <w:szCs w:val="32"/>
              </w:rPr>
              <w:t>注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shd w:val="clear" w:color="auto" w:fill="FFFFFF"/>
        <w:spacing w:line="560" w:lineRule="exact"/>
        <w:ind w:firstLine="160" w:firstLineChars="5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eastAsia="方正仿宋_GBK"/>
          <w:kern w:val="0"/>
          <w:sz w:val="32"/>
          <w:szCs w:val="32"/>
        </w:rPr>
        <w:t>（注：按一项一表填写，内容可附页）</w:t>
      </w:r>
    </w:p>
    <w:p>
      <w:pPr>
        <w:widowControl/>
        <w:shd w:val="clear" w:color="auto" w:fill="FFFFFF"/>
        <w:spacing w:line="560" w:lineRule="exact"/>
        <w:ind w:firstLine="480" w:firstLineChars="15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eastAsia="方正仿宋_GBK"/>
          <w:kern w:val="0"/>
          <w:sz w:val="32"/>
          <w:szCs w:val="32"/>
        </w:rPr>
        <w:t>联系人：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                    </w:t>
      </w:r>
      <w:r>
        <w:rPr>
          <w:rFonts w:ascii="Times New Roman" w:eastAsia="方正仿宋_GBK"/>
          <w:kern w:val="0"/>
          <w:sz w:val="32"/>
          <w:szCs w:val="32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57CA5"/>
    <w:rsid w:val="2075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2018-12-12T01:28:00Z</dcterms:created>
  <dc:creator>yxrb</dc:creator>
  <cp:lastModifiedBy>yxrb</cp:lastModifiedBy>
  <dcterms:modified xsi:type="dcterms:W3CDTF">2018-12-12T01:28:33Z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